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5B" w:rsidRDefault="00A76D65">
      <w:pPr>
        <w:jc w:val="center"/>
        <w:rPr>
          <w:b/>
          <w:bCs/>
          <w:sz w:val="30"/>
          <w:szCs w:val="30"/>
        </w:rPr>
      </w:pPr>
      <w:r>
        <w:rPr>
          <w:rFonts w:hint="eastAsia"/>
          <w:b/>
          <w:bCs/>
          <w:sz w:val="30"/>
          <w:szCs w:val="30"/>
        </w:rPr>
        <w:t>广西壮族自治区人民医院</w:t>
      </w:r>
    </w:p>
    <w:p w:rsidR="00C83D5B" w:rsidRDefault="00A76D65">
      <w:pPr>
        <w:jc w:val="center"/>
        <w:rPr>
          <w:b/>
          <w:bCs/>
          <w:sz w:val="30"/>
          <w:szCs w:val="30"/>
        </w:rPr>
      </w:pPr>
      <w:r>
        <w:rPr>
          <w:rFonts w:hint="eastAsia"/>
          <w:b/>
          <w:bCs/>
          <w:sz w:val="30"/>
          <w:szCs w:val="30"/>
        </w:rPr>
        <w:t>精神心理科医护进修班（</w:t>
      </w:r>
      <w:r>
        <w:rPr>
          <w:rFonts w:hint="eastAsia"/>
          <w:b/>
          <w:bCs/>
          <w:sz w:val="30"/>
          <w:szCs w:val="30"/>
        </w:rPr>
        <w:t>2021</w:t>
      </w:r>
      <w:r>
        <w:rPr>
          <w:rFonts w:hint="eastAsia"/>
          <w:b/>
          <w:bCs/>
          <w:sz w:val="30"/>
          <w:szCs w:val="30"/>
        </w:rPr>
        <w:t>年度）招生简章</w:t>
      </w:r>
    </w:p>
    <w:p w:rsidR="00C83D5B" w:rsidRDefault="00A76D65">
      <w:pPr>
        <w:rPr>
          <w:sz w:val="24"/>
        </w:rPr>
      </w:pPr>
      <w:r>
        <w:rPr>
          <w:rFonts w:hint="eastAsia"/>
          <w:sz w:val="24"/>
        </w:rPr>
        <w:t>尊敬的各医院领导、主任、业务骨干：</w:t>
      </w:r>
    </w:p>
    <w:p w:rsidR="00C83D5B" w:rsidRDefault="00A76D65">
      <w:pPr>
        <w:ind w:firstLineChars="200" w:firstLine="480"/>
        <w:rPr>
          <w:sz w:val="24"/>
        </w:rPr>
      </w:pPr>
      <w:r>
        <w:rPr>
          <w:rFonts w:hint="eastAsia"/>
          <w:sz w:val="24"/>
        </w:rPr>
        <w:t>随着国家卫生健康委员会对精神卫生事业的越来越重视，国家对精神病人群体越来越关注，近几年各市、县及乡镇均设立有精神病诊疗机构，并大量投入资金与人力、物力进行重症精神病的管理，精神科医师、护士需求量大，但愿意从事精神卫生专业的人员严重不足，故使该专业变为紧缺专业，目前精神科医师、护士人数远远未能满足目前众多精神病诊疗机构的需求，从业人员技术水平更是参差不齐。广西壮族自治区人民医院精神科开科时间为</w:t>
      </w:r>
      <w:r>
        <w:rPr>
          <w:rFonts w:hint="eastAsia"/>
          <w:sz w:val="24"/>
        </w:rPr>
        <w:t>1986</w:t>
      </w:r>
      <w:r>
        <w:rPr>
          <w:rFonts w:hint="eastAsia"/>
          <w:sz w:val="24"/>
        </w:rPr>
        <w:t>年，历史悠久，技术成熟，经过开科以来的发展，承担着区域内各种急重、疑难精神障碍的诊治工作及广西壮族自治区人民医</w:t>
      </w:r>
      <w:r>
        <w:rPr>
          <w:rFonts w:hint="eastAsia"/>
          <w:sz w:val="24"/>
        </w:rPr>
        <w:t>院公仆司法鉴定中心的法医精神病鉴定工作</w:t>
      </w:r>
      <w:r>
        <w:rPr>
          <w:rFonts w:hint="eastAsia"/>
          <w:sz w:val="24"/>
        </w:rPr>
        <w:t>,</w:t>
      </w:r>
      <w:r>
        <w:rPr>
          <w:rFonts w:hint="eastAsia"/>
          <w:sz w:val="24"/>
        </w:rPr>
        <w:t>是国家食品药监督管理局批准的精神科专业药物临床试验基地和广西第一批国家住院医师规范化培训基地（精神专业）。目前有病房、门诊、儿少门诊、各治疗室等</w:t>
      </w:r>
      <w:r>
        <w:rPr>
          <w:rFonts w:hint="eastAsia"/>
          <w:sz w:val="24"/>
        </w:rPr>
        <w:t>4</w:t>
      </w:r>
      <w:r>
        <w:rPr>
          <w:rFonts w:hint="eastAsia"/>
          <w:sz w:val="24"/>
        </w:rPr>
        <w:t>大功能区，设有病床位</w:t>
      </w:r>
      <w:r>
        <w:rPr>
          <w:rFonts w:hint="eastAsia"/>
          <w:sz w:val="24"/>
        </w:rPr>
        <w:t>52</w:t>
      </w:r>
      <w:r>
        <w:rPr>
          <w:rFonts w:hint="eastAsia"/>
          <w:sz w:val="24"/>
        </w:rPr>
        <w:t>张，心理治疗室、经颅磁治疗室、音乐治疗室、宣泄治疗室、脑电生物反馈室、心理</w:t>
      </w:r>
      <w:r>
        <w:rPr>
          <w:rFonts w:hint="eastAsia"/>
          <w:sz w:val="24"/>
        </w:rPr>
        <w:t>CT</w:t>
      </w:r>
      <w:r>
        <w:rPr>
          <w:rFonts w:hint="eastAsia"/>
          <w:sz w:val="24"/>
        </w:rPr>
        <w:t>室、认知矫正（</w:t>
      </w:r>
      <w:r>
        <w:rPr>
          <w:rFonts w:hint="eastAsia"/>
          <w:sz w:val="24"/>
        </w:rPr>
        <w:t>CRT</w:t>
      </w:r>
      <w:r>
        <w:rPr>
          <w:rFonts w:hint="eastAsia"/>
          <w:sz w:val="24"/>
        </w:rPr>
        <w:t>）治疗室、精神康复训练室等几大治疗室；现有精神卫生专业医生</w:t>
      </w:r>
      <w:r>
        <w:rPr>
          <w:rFonts w:hint="eastAsia"/>
          <w:sz w:val="24"/>
        </w:rPr>
        <w:t>12</w:t>
      </w:r>
      <w:r>
        <w:rPr>
          <w:rFonts w:hint="eastAsia"/>
          <w:sz w:val="24"/>
        </w:rPr>
        <w:t>名（正高</w:t>
      </w:r>
      <w:r>
        <w:rPr>
          <w:rFonts w:hint="eastAsia"/>
          <w:sz w:val="24"/>
        </w:rPr>
        <w:t>4</w:t>
      </w:r>
      <w:r>
        <w:rPr>
          <w:rFonts w:hint="eastAsia"/>
          <w:sz w:val="24"/>
        </w:rPr>
        <w:t>名，副高</w:t>
      </w:r>
      <w:r>
        <w:rPr>
          <w:rFonts w:hint="eastAsia"/>
          <w:sz w:val="24"/>
        </w:rPr>
        <w:t>3</w:t>
      </w:r>
      <w:r>
        <w:rPr>
          <w:rFonts w:hint="eastAsia"/>
          <w:sz w:val="24"/>
        </w:rPr>
        <w:t>名、主治</w:t>
      </w:r>
      <w:r>
        <w:rPr>
          <w:rFonts w:hint="eastAsia"/>
          <w:sz w:val="24"/>
        </w:rPr>
        <w:t>4</w:t>
      </w:r>
      <w:r>
        <w:rPr>
          <w:rFonts w:hint="eastAsia"/>
          <w:sz w:val="24"/>
        </w:rPr>
        <w:t>名，住院医师</w:t>
      </w:r>
      <w:r>
        <w:rPr>
          <w:rFonts w:hint="eastAsia"/>
          <w:sz w:val="24"/>
        </w:rPr>
        <w:t>1</w:t>
      </w:r>
      <w:r>
        <w:rPr>
          <w:rFonts w:hint="eastAsia"/>
          <w:sz w:val="24"/>
        </w:rPr>
        <w:t>名），护士</w:t>
      </w:r>
      <w:r>
        <w:rPr>
          <w:rFonts w:hint="eastAsia"/>
          <w:sz w:val="24"/>
        </w:rPr>
        <w:t>21</w:t>
      </w:r>
      <w:r>
        <w:rPr>
          <w:rFonts w:hint="eastAsia"/>
          <w:sz w:val="24"/>
        </w:rPr>
        <w:t>人，心理咨询师</w:t>
      </w:r>
      <w:r>
        <w:rPr>
          <w:rFonts w:hint="eastAsia"/>
          <w:sz w:val="24"/>
        </w:rPr>
        <w:t>2</w:t>
      </w:r>
      <w:r>
        <w:rPr>
          <w:rFonts w:hint="eastAsia"/>
          <w:sz w:val="24"/>
        </w:rPr>
        <w:t>人，住院医师规范化培训在培学员（精神专业）</w:t>
      </w:r>
      <w:r>
        <w:rPr>
          <w:rFonts w:hint="eastAsia"/>
          <w:sz w:val="24"/>
        </w:rPr>
        <w:t>4</w:t>
      </w:r>
      <w:r>
        <w:rPr>
          <w:rFonts w:hint="eastAsia"/>
          <w:sz w:val="24"/>
        </w:rPr>
        <w:t>人，师资力量充足，技术雄</w:t>
      </w:r>
      <w:r>
        <w:rPr>
          <w:rFonts w:hint="eastAsia"/>
          <w:sz w:val="24"/>
        </w:rPr>
        <w:t>厚，承担</w:t>
      </w:r>
      <w:r>
        <w:rPr>
          <w:rFonts w:hint="eastAsia"/>
          <w:sz w:val="24"/>
        </w:rPr>
        <w:t>10</w:t>
      </w:r>
      <w:r>
        <w:rPr>
          <w:rFonts w:hint="eastAsia"/>
          <w:sz w:val="24"/>
        </w:rPr>
        <w:t>多项课题，</w:t>
      </w:r>
      <w:r>
        <w:rPr>
          <w:rFonts w:ascii="宋体" w:eastAsia="宋体" w:hAnsi="宋体" w:hint="eastAsia"/>
          <w:sz w:val="24"/>
        </w:rPr>
        <w:t>获得广西科技进步</w:t>
      </w:r>
      <w:r>
        <w:rPr>
          <w:rFonts w:ascii="宋体" w:eastAsia="宋体" w:hAnsi="宋体" w:hint="eastAsia"/>
          <w:sz w:val="24"/>
        </w:rPr>
        <w:t>三等奖</w:t>
      </w:r>
      <w:r>
        <w:rPr>
          <w:rFonts w:ascii="宋体" w:eastAsia="宋体" w:hAnsi="宋体" w:hint="eastAsia"/>
          <w:sz w:val="24"/>
        </w:rPr>
        <w:t>1</w:t>
      </w:r>
      <w:r>
        <w:rPr>
          <w:rFonts w:ascii="宋体" w:eastAsia="宋体" w:hAnsi="宋体" w:hint="eastAsia"/>
          <w:sz w:val="24"/>
        </w:rPr>
        <w:t>项</w:t>
      </w:r>
      <w:r>
        <w:rPr>
          <w:rFonts w:ascii="宋体" w:eastAsia="宋体" w:hAnsi="宋体" w:hint="eastAsia"/>
          <w:sz w:val="24"/>
        </w:rPr>
        <w:t>和多项</w:t>
      </w:r>
      <w:r>
        <w:rPr>
          <w:rFonts w:ascii="宋体" w:eastAsia="宋体" w:hAnsi="宋体" w:hint="eastAsia"/>
          <w:sz w:val="24"/>
        </w:rPr>
        <w:t>广西卫生适宜技术推广奖</w:t>
      </w:r>
      <w:r>
        <w:rPr>
          <w:rFonts w:ascii="宋体" w:eastAsia="宋体" w:hAnsi="宋体" w:hint="eastAsia"/>
          <w:sz w:val="24"/>
        </w:rPr>
        <w:t>二等奖和三等奖数项</w:t>
      </w:r>
      <w:r>
        <w:rPr>
          <w:rFonts w:ascii="宋体" w:eastAsia="宋体" w:hAnsi="宋体" w:hint="eastAsia"/>
          <w:sz w:val="24"/>
        </w:rPr>
        <w:t>，</w:t>
      </w:r>
      <w:r>
        <w:rPr>
          <w:rFonts w:ascii="宋体" w:eastAsia="宋体" w:hAnsi="宋体" w:hint="eastAsia"/>
          <w:sz w:val="24"/>
        </w:rPr>
        <w:t>共</w:t>
      </w:r>
      <w:r>
        <w:rPr>
          <w:rFonts w:ascii="宋体" w:eastAsia="宋体" w:hAnsi="宋体" w:hint="eastAsia"/>
          <w:sz w:val="24"/>
        </w:rPr>
        <w:t>发表</w:t>
      </w:r>
      <w:r>
        <w:rPr>
          <w:rFonts w:ascii="宋体" w:eastAsia="宋体" w:hAnsi="宋体" w:hint="eastAsia"/>
          <w:sz w:val="24"/>
        </w:rPr>
        <w:t>各类</w:t>
      </w:r>
      <w:r>
        <w:rPr>
          <w:rFonts w:ascii="宋体" w:eastAsia="宋体" w:hAnsi="宋体" w:hint="eastAsia"/>
          <w:sz w:val="24"/>
        </w:rPr>
        <w:t>学术论文</w:t>
      </w:r>
      <w:r>
        <w:rPr>
          <w:rFonts w:ascii="宋体" w:eastAsia="宋体" w:hAnsi="宋体" w:hint="eastAsia"/>
          <w:sz w:val="24"/>
        </w:rPr>
        <w:t>6</w:t>
      </w:r>
      <w:r>
        <w:rPr>
          <w:rFonts w:ascii="宋体" w:eastAsia="宋体" w:hAnsi="宋体" w:hint="eastAsia"/>
          <w:sz w:val="24"/>
        </w:rPr>
        <w:t>0</w:t>
      </w:r>
      <w:r>
        <w:rPr>
          <w:rFonts w:ascii="宋体" w:eastAsia="宋体" w:hAnsi="宋体" w:hint="eastAsia"/>
          <w:sz w:val="24"/>
        </w:rPr>
        <w:t>余篇</w:t>
      </w:r>
      <w:r>
        <w:rPr>
          <w:rFonts w:ascii="宋体" w:eastAsia="宋体" w:hAnsi="宋体" w:hint="eastAsia"/>
          <w:sz w:val="24"/>
        </w:rPr>
        <w:t>，其中</w:t>
      </w:r>
      <w:r>
        <w:rPr>
          <w:rFonts w:ascii="宋体" w:eastAsia="宋体" w:hAnsi="宋体" w:hint="eastAsia"/>
          <w:b/>
          <w:bCs/>
          <w:sz w:val="24"/>
        </w:rPr>
        <w:t xml:space="preserve">SCI </w:t>
      </w:r>
      <w:r>
        <w:rPr>
          <w:rFonts w:ascii="宋体" w:eastAsia="宋体" w:hAnsi="宋体" w:hint="eastAsia"/>
          <w:sz w:val="24"/>
        </w:rPr>
        <w:t>3</w:t>
      </w:r>
      <w:r>
        <w:rPr>
          <w:rFonts w:ascii="宋体" w:eastAsia="宋体" w:hAnsi="宋体" w:hint="eastAsia"/>
          <w:sz w:val="24"/>
        </w:rPr>
        <w:t>篇，核心期刊约</w:t>
      </w:r>
      <w:r>
        <w:rPr>
          <w:rFonts w:ascii="宋体" w:eastAsia="宋体" w:hAnsi="宋体" w:hint="eastAsia"/>
          <w:sz w:val="24"/>
        </w:rPr>
        <w:t>30</w:t>
      </w:r>
      <w:r>
        <w:rPr>
          <w:rFonts w:ascii="宋体" w:eastAsia="宋体" w:hAnsi="宋体" w:hint="eastAsia"/>
          <w:sz w:val="24"/>
        </w:rPr>
        <w:t>篇</w:t>
      </w:r>
      <w:r>
        <w:rPr>
          <w:rFonts w:ascii="宋体" w:eastAsia="宋体" w:hAnsi="宋体" w:hint="eastAsia"/>
          <w:sz w:val="24"/>
        </w:rPr>
        <w:t>。中心的专家在全国、区内各级专业学（协）会担任</w:t>
      </w:r>
      <w:r>
        <w:rPr>
          <w:rFonts w:ascii="宋体" w:eastAsia="宋体" w:hAnsi="宋体" w:hint="eastAsia"/>
          <w:sz w:val="24"/>
        </w:rPr>
        <w:t>主委或副主委等</w:t>
      </w:r>
      <w:r>
        <w:rPr>
          <w:rFonts w:ascii="宋体" w:eastAsia="宋体" w:hAnsi="宋体" w:hint="eastAsia"/>
          <w:sz w:val="24"/>
        </w:rPr>
        <w:t>重要职务</w:t>
      </w:r>
      <w:r>
        <w:rPr>
          <w:rFonts w:hint="eastAsia"/>
          <w:sz w:val="24"/>
        </w:rPr>
        <w:t>。科室内遥测心电监护仪、睡眠呼吸监测仪、经颅磁治疗仪、智能宣泄治疗系统、精神压力分析仪等设备齐全，科室各种诊疗质量管理制度完善，开展有精神分析疗法、认知疗法、行为疗法、森田疗法、生物反馈、音乐治疗、婚姻家庭治疗、团体治疗、认知矫正（</w:t>
      </w:r>
      <w:r>
        <w:rPr>
          <w:rFonts w:hint="eastAsia"/>
          <w:sz w:val="24"/>
        </w:rPr>
        <w:t>CRT</w:t>
      </w:r>
      <w:r>
        <w:rPr>
          <w:rFonts w:hint="eastAsia"/>
          <w:sz w:val="24"/>
        </w:rPr>
        <w:t>）治疗、睡眠认知行为治疗训练（</w:t>
      </w:r>
      <w:r>
        <w:rPr>
          <w:rFonts w:hint="eastAsia"/>
          <w:sz w:val="24"/>
        </w:rPr>
        <w:t>CBT-I</w:t>
      </w:r>
      <w:r>
        <w:rPr>
          <w:rFonts w:hint="eastAsia"/>
          <w:sz w:val="24"/>
        </w:rPr>
        <w:t>）等</w:t>
      </w:r>
      <w:r>
        <w:rPr>
          <w:rFonts w:hint="eastAsia"/>
          <w:sz w:val="24"/>
        </w:rPr>
        <w:t>,</w:t>
      </w:r>
      <w:r>
        <w:rPr>
          <w:rFonts w:hint="eastAsia"/>
          <w:sz w:val="24"/>
        </w:rPr>
        <w:t>适</w:t>
      </w:r>
      <w:r>
        <w:rPr>
          <w:rFonts w:hint="eastAsia"/>
          <w:sz w:val="24"/>
        </w:rPr>
        <w:t>用于各种精神障碍以及学习障碍、恋爱婚姻家问题、人际关系问题等，辐射区内外多个省份精神类疾病患者数以万计，特别是心理咨询和心理治疗得到业界内好评。</w:t>
      </w:r>
    </w:p>
    <w:p w:rsidR="00C83D5B" w:rsidRDefault="00A76D65">
      <w:pPr>
        <w:ind w:firstLineChars="200" w:firstLine="480"/>
        <w:rPr>
          <w:sz w:val="24"/>
        </w:rPr>
      </w:pPr>
      <w:r>
        <w:rPr>
          <w:rFonts w:hint="eastAsia"/>
          <w:sz w:val="24"/>
        </w:rPr>
        <w:t>为了在全区更好的推动精神卫生事业的发展，提高精神类疾病的诊治水平，我科拟从</w:t>
      </w:r>
      <w:r>
        <w:rPr>
          <w:rFonts w:hint="eastAsia"/>
          <w:sz w:val="24"/>
        </w:rPr>
        <w:t>2021</w:t>
      </w:r>
      <w:r>
        <w:rPr>
          <w:rFonts w:hint="eastAsia"/>
          <w:sz w:val="24"/>
        </w:rPr>
        <w:t>年开始常年招收精神科医师、护士进修学员，课程以“理论学习</w:t>
      </w:r>
      <w:r>
        <w:rPr>
          <w:rFonts w:hint="eastAsia"/>
          <w:sz w:val="24"/>
        </w:rPr>
        <w:t>+</w:t>
      </w:r>
      <w:r>
        <w:rPr>
          <w:rFonts w:hint="eastAsia"/>
          <w:sz w:val="24"/>
        </w:rPr>
        <w:t>临床实践”形式，通过系统化的理论授课、病例分析，临床参与管床诊治护理等，培养精神类疾病的临床思维，让学员熟悉掌握精神疾病的基础诊疗及国内外先进的诊疗技术，提高诊疗护理及科研水平，回原单位后能对精神卫生事业做出贡献并带动学科诊疗</w:t>
      </w:r>
      <w:r>
        <w:rPr>
          <w:rFonts w:hint="eastAsia"/>
          <w:sz w:val="24"/>
        </w:rPr>
        <w:t>技术及科研的提高。</w:t>
      </w:r>
    </w:p>
    <w:p w:rsidR="00C83D5B" w:rsidRDefault="00A76D65">
      <w:pPr>
        <w:numPr>
          <w:ilvl w:val="0"/>
          <w:numId w:val="1"/>
        </w:numPr>
        <w:rPr>
          <w:sz w:val="24"/>
        </w:rPr>
      </w:pPr>
      <w:r>
        <w:rPr>
          <w:rFonts w:hint="eastAsia"/>
          <w:sz w:val="24"/>
        </w:rPr>
        <w:t>招生对象：各市、县级及乡镇精神病诊疗机构医师、护士等</w:t>
      </w:r>
    </w:p>
    <w:p w:rsidR="00C83D5B" w:rsidRDefault="00A76D65">
      <w:pPr>
        <w:numPr>
          <w:ilvl w:val="0"/>
          <w:numId w:val="1"/>
        </w:numPr>
        <w:rPr>
          <w:sz w:val="24"/>
        </w:rPr>
      </w:pPr>
      <w:r>
        <w:rPr>
          <w:rFonts w:hint="eastAsia"/>
          <w:sz w:val="24"/>
        </w:rPr>
        <w:t>招生名额：医师、护士共</w:t>
      </w:r>
      <w:r>
        <w:rPr>
          <w:rFonts w:hint="eastAsia"/>
          <w:sz w:val="24"/>
        </w:rPr>
        <w:t>6-8</w:t>
      </w:r>
      <w:r>
        <w:rPr>
          <w:rFonts w:hint="eastAsia"/>
          <w:sz w:val="24"/>
        </w:rPr>
        <w:t>名，择优录取</w:t>
      </w:r>
    </w:p>
    <w:p w:rsidR="00C83D5B" w:rsidRDefault="00A76D65">
      <w:pPr>
        <w:numPr>
          <w:ilvl w:val="0"/>
          <w:numId w:val="1"/>
        </w:numPr>
        <w:rPr>
          <w:sz w:val="24"/>
        </w:rPr>
      </w:pPr>
      <w:r>
        <w:rPr>
          <w:rFonts w:hint="eastAsia"/>
          <w:sz w:val="24"/>
        </w:rPr>
        <w:t>招生要求：从事精神病诊疗、护理工作满</w:t>
      </w:r>
      <w:r>
        <w:rPr>
          <w:rFonts w:hint="eastAsia"/>
          <w:sz w:val="24"/>
        </w:rPr>
        <w:t>2</w:t>
      </w:r>
      <w:r>
        <w:rPr>
          <w:rFonts w:hint="eastAsia"/>
          <w:sz w:val="24"/>
        </w:rPr>
        <w:t>年以上，并考取执业资格证；申请人员身体状况良好，非孕期，非哺乳期；</w:t>
      </w:r>
    </w:p>
    <w:p w:rsidR="00C83D5B" w:rsidRDefault="00A76D65">
      <w:pPr>
        <w:numPr>
          <w:ilvl w:val="0"/>
          <w:numId w:val="1"/>
        </w:numPr>
        <w:rPr>
          <w:sz w:val="24"/>
        </w:rPr>
      </w:pPr>
      <w:r>
        <w:rPr>
          <w:rFonts w:hint="eastAsia"/>
          <w:sz w:val="24"/>
        </w:rPr>
        <w:t>报名事项：</w:t>
      </w:r>
      <w:r>
        <w:rPr>
          <w:rFonts w:hint="eastAsia"/>
          <w:sz w:val="24"/>
        </w:rPr>
        <w:t>2021</w:t>
      </w:r>
      <w:r>
        <w:rPr>
          <w:rFonts w:hint="eastAsia"/>
          <w:sz w:val="24"/>
        </w:rPr>
        <w:t>年</w:t>
      </w:r>
      <w:r>
        <w:rPr>
          <w:rFonts w:hint="eastAsia"/>
          <w:sz w:val="24"/>
        </w:rPr>
        <w:t>3</w:t>
      </w:r>
      <w:r>
        <w:rPr>
          <w:rFonts w:hint="eastAsia"/>
          <w:sz w:val="24"/>
        </w:rPr>
        <w:t>月前联系广西壮族自治区人民医院教学部，于老师</w:t>
      </w:r>
      <w:r>
        <w:rPr>
          <w:rFonts w:hint="eastAsia"/>
          <w:sz w:val="24"/>
        </w:rPr>
        <w:t>0771-2186955</w:t>
      </w:r>
      <w:r>
        <w:rPr>
          <w:rFonts w:hint="eastAsia"/>
          <w:sz w:val="24"/>
        </w:rPr>
        <w:t>；</w:t>
      </w:r>
    </w:p>
    <w:p w:rsidR="00C83D5B" w:rsidRDefault="00A76D65">
      <w:pPr>
        <w:numPr>
          <w:ilvl w:val="0"/>
          <w:numId w:val="1"/>
        </w:numPr>
        <w:rPr>
          <w:sz w:val="24"/>
        </w:rPr>
      </w:pPr>
      <w:r>
        <w:rPr>
          <w:rFonts w:hint="eastAsia"/>
          <w:sz w:val="24"/>
        </w:rPr>
        <w:t>学习地点为：广西壮族自治区人民医院精神心理科（邕武院区），可以参与桃源院区的门诊工作；</w:t>
      </w:r>
      <w:r>
        <w:rPr>
          <w:rFonts w:hint="eastAsia"/>
          <w:sz w:val="24"/>
        </w:rPr>
        <w:t>进修时间有</w:t>
      </w:r>
      <w:r>
        <w:rPr>
          <w:rFonts w:hint="eastAsia"/>
          <w:sz w:val="24"/>
        </w:rPr>
        <w:t>3</w:t>
      </w:r>
      <w:r>
        <w:rPr>
          <w:rFonts w:hint="eastAsia"/>
          <w:sz w:val="24"/>
        </w:rPr>
        <w:t>月期、</w:t>
      </w:r>
      <w:r>
        <w:rPr>
          <w:rFonts w:hint="eastAsia"/>
          <w:sz w:val="24"/>
        </w:rPr>
        <w:t>6</w:t>
      </w:r>
      <w:r>
        <w:rPr>
          <w:rFonts w:hint="eastAsia"/>
          <w:sz w:val="24"/>
        </w:rPr>
        <w:t>月期、</w:t>
      </w:r>
      <w:r>
        <w:rPr>
          <w:rFonts w:hint="eastAsia"/>
          <w:sz w:val="24"/>
        </w:rPr>
        <w:t>1</w:t>
      </w:r>
      <w:r>
        <w:rPr>
          <w:rFonts w:hint="eastAsia"/>
          <w:sz w:val="24"/>
        </w:rPr>
        <w:t>年期；</w:t>
      </w:r>
    </w:p>
    <w:p w:rsidR="00C83D5B" w:rsidRDefault="00A76D65">
      <w:pPr>
        <w:numPr>
          <w:ilvl w:val="0"/>
          <w:numId w:val="1"/>
        </w:numPr>
        <w:rPr>
          <w:sz w:val="24"/>
        </w:rPr>
      </w:pPr>
      <w:r>
        <w:rPr>
          <w:rFonts w:hint="eastAsia"/>
          <w:sz w:val="24"/>
        </w:rPr>
        <w:t>本</w:t>
      </w:r>
      <w:r>
        <w:rPr>
          <w:rFonts w:hint="eastAsia"/>
          <w:sz w:val="24"/>
        </w:rPr>
        <w:t>期进修班免收进修费，食宿自理，无工资劳务，有夜班补助，</w:t>
      </w:r>
      <w:r>
        <w:rPr>
          <w:rFonts w:hint="eastAsia"/>
          <w:sz w:val="24"/>
        </w:rPr>
        <w:t>3</w:t>
      </w:r>
      <w:r>
        <w:rPr>
          <w:rFonts w:hint="eastAsia"/>
          <w:sz w:val="24"/>
        </w:rPr>
        <w:t>月期补助</w:t>
      </w:r>
      <w:r>
        <w:rPr>
          <w:rFonts w:hint="eastAsia"/>
          <w:sz w:val="24"/>
        </w:rPr>
        <w:lastRenderedPageBreak/>
        <w:t>300</w:t>
      </w:r>
      <w:r>
        <w:rPr>
          <w:rFonts w:hint="eastAsia"/>
          <w:sz w:val="24"/>
        </w:rPr>
        <w:t>月</w:t>
      </w:r>
      <w:r>
        <w:rPr>
          <w:rFonts w:hint="eastAsia"/>
          <w:sz w:val="24"/>
        </w:rPr>
        <w:t>/</w:t>
      </w:r>
      <w:r>
        <w:rPr>
          <w:rFonts w:hint="eastAsia"/>
          <w:sz w:val="24"/>
        </w:rPr>
        <w:t>月，</w:t>
      </w:r>
      <w:r>
        <w:rPr>
          <w:rFonts w:hint="eastAsia"/>
          <w:sz w:val="24"/>
        </w:rPr>
        <w:t>6</w:t>
      </w:r>
      <w:r>
        <w:rPr>
          <w:rFonts w:hint="eastAsia"/>
          <w:sz w:val="24"/>
        </w:rPr>
        <w:t>月期补助</w:t>
      </w:r>
      <w:r>
        <w:rPr>
          <w:rFonts w:hint="eastAsia"/>
          <w:sz w:val="24"/>
        </w:rPr>
        <w:t>600</w:t>
      </w:r>
      <w:r>
        <w:rPr>
          <w:rFonts w:hint="eastAsia"/>
          <w:sz w:val="24"/>
        </w:rPr>
        <w:t>元</w:t>
      </w:r>
      <w:r>
        <w:rPr>
          <w:rFonts w:hint="eastAsia"/>
          <w:sz w:val="24"/>
        </w:rPr>
        <w:t>/</w:t>
      </w:r>
      <w:r>
        <w:rPr>
          <w:rFonts w:hint="eastAsia"/>
          <w:sz w:val="24"/>
        </w:rPr>
        <w:t>月，</w:t>
      </w:r>
      <w:r>
        <w:rPr>
          <w:rFonts w:hint="eastAsia"/>
          <w:sz w:val="24"/>
        </w:rPr>
        <w:t>1</w:t>
      </w:r>
      <w:r>
        <w:rPr>
          <w:rFonts w:hint="eastAsia"/>
          <w:sz w:val="24"/>
        </w:rPr>
        <w:t>年期补助</w:t>
      </w:r>
      <w:r>
        <w:rPr>
          <w:rFonts w:hint="eastAsia"/>
          <w:sz w:val="24"/>
        </w:rPr>
        <w:t>1000</w:t>
      </w:r>
      <w:r>
        <w:rPr>
          <w:rFonts w:hint="eastAsia"/>
          <w:sz w:val="24"/>
        </w:rPr>
        <w:t>元</w:t>
      </w:r>
      <w:r>
        <w:rPr>
          <w:rFonts w:hint="eastAsia"/>
          <w:sz w:val="24"/>
        </w:rPr>
        <w:t>/</w:t>
      </w:r>
      <w:r>
        <w:rPr>
          <w:rFonts w:hint="eastAsia"/>
          <w:sz w:val="24"/>
        </w:rPr>
        <w:t>月；</w:t>
      </w:r>
    </w:p>
    <w:p w:rsidR="00C83D5B" w:rsidRDefault="00A76D65">
      <w:pPr>
        <w:numPr>
          <w:ilvl w:val="0"/>
          <w:numId w:val="1"/>
        </w:numPr>
        <w:rPr>
          <w:sz w:val="24"/>
        </w:rPr>
      </w:pPr>
      <w:r>
        <w:rPr>
          <w:rFonts w:hint="eastAsia"/>
          <w:sz w:val="24"/>
        </w:rPr>
        <w:t>报到时请携带资格证、执业证、身份证复印件各</w:t>
      </w:r>
      <w:r>
        <w:rPr>
          <w:rFonts w:hint="eastAsia"/>
          <w:sz w:val="24"/>
        </w:rPr>
        <w:t>2</w:t>
      </w:r>
      <w:r>
        <w:rPr>
          <w:rFonts w:hint="eastAsia"/>
          <w:sz w:val="24"/>
        </w:rPr>
        <w:t>份（复印件需加盖单位公章），</w:t>
      </w:r>
      <w:r>
        <w:rPr>
          <w:rFonts w:hint="eastAsia"/>
          <w:sz w:val="24"/>
        </w:rPr>
        <w:t>1</w:t>
      </w:r>
      <w:r>
        <w:rPr>
          <w:rFonts w:hint="eastAsia"/>
          <w:sz w:val="24"/>
        </w:rPr>
        <w:t>寸近期免冠照片</w:t>
      </w:r>
      <w:r>
        <w:rPr>
          <w:rFonts w:hint="eastAsia"/>
          <w:sz w:val="24"/>
        </w:rPr>
        <w:t>2</w:t>
      </w:r>
      <w:r>
        <w:rPr>
          <w:rFonts w:hint="eastAsia"/>
          <w:sz w:val="24"/>
        </w:rPr>
        <w:t>张。</w:t>
      </w:r>
    </w:p>
    <w:p w:rsidR="00C83D5B" w:rsidRDefault="00C83D5B">
      <w:pPr>
        <w:rPr>
          <w:sz w:val="24"/>
        </w:rPr>
      </w:pPr>
    </w:p>
    <w:p w:rsidR="00C83D5B" w:rsidRDefault="00A76D65">
      <w:pPr>
        <w:ind w:firstLineChars="1700" w:firstLine="4080"/>
        <w:rPr>
          <w:sz w:val="24"/>
        </w:rPr>
      </w:pPr>
      <w:bookmarkStart w:id="0" w:name="_GoBack"/>
      <w:bookmarkEnd w:id="0"/>
      <w:r>
        <w:rPr>
          <w:rFonts w:hint="eastAsia"/>
          <w:sz w:val="24"/>
        </w:rPr>
        <w:t>广西壮族自治区人民医院精神心理科</w:t>
      </w:r>
    </w:p>
    <w:p w:rsidR="00C83D5B" w:rsidRDefault="00C83D5B">
      <w:pPr>
        <w:ind w:firstLineChars="2000" w:firstLine="4800"/>
        <w:rPr>
          <w:sz w:val="24"/>
        </w:rPr>
      </w:pPr>
    </w:p>
    <w:p w:rsidR="00C83D5B" w:rsidRDefault="00A76D65">
      <w:pPr>
        <w:ind w:firstLineChars="2000" w:firstLine="4800"/>
        <w:rPr>
          <w:sz w:val="24"/>
        </w:rPr>
      </w:pPr>
      <w:r>
        <w:rPr>
          <w:rFonts w:hint="eastAsia"/>
          <w:sz w:val="24"/>
        </w:rPr>
        <w:t>2021</w:t>
      </w:r>
      <w:r>
        <w:rPr>
          <w:rFonts w:hint="eastAsia"/>
          <w:sz w:val="24"/>
        </w:rPr>
        <w:t>年</w:t>
      </w:r>
      <w:r>
        <w:rPr>
          <w:rFonts w:hint="eastAsia"/>
          <w:sz w:val="24"/>
        </w:rPr>
        <w:t>1</w:t>
      </w:r>
      <w:r>
        <w:rPr>
          <w:rFonts w:hint="eastAsia"/>
          <w:sz w:val="24"/>
        </w:rPr>
        <w:t>月</w:t>
      </w:r>
      <w:r>
        <w:rPr>
          <w:rFonts w:hint="eastAsia"/>
          <w:sz w:val="24"/>
        </w:rPr>
        <w:t>5</w:t>
      </w:r>
      <w:r>
        <w:rPr>
          <w:rFonts w:hint="eastAsia"/>
          <w:sz w:val="24"/>
        </w:rPr>
        <w:t>日</w:t>
      </w:r>
    </w:p>
    <w:sectPr w:rsidR="00C83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65" w:rsidRDefault="00A76D65" w:rsidP="00B541FB">
      <w:r>
        <w:separator/>
      </w:r>
    </w:p>
  </w:endnote>
  <w:endnote w:type="continuationSeparator" w:id="0">
    <w:p w:rsidR="00A76D65" w:rsidRDefault="00A76D65" w:rsidP="00B5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65" w:rsidRDefault="00A76D65" w:rsidP="00B541FB">
      <w:r>
        <w:separator/>
      </w:r>
    </w:p>
  </w:footnote>
  <w:footnote w:type="continuationSeparator" w:id="0">
    <w:p w:rsidR="00A76D65" w:rsidRDefault="00A76D65" w:rsidP="00B5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34B8"/>
    <w:multiLevelType w:val="singleLevel"/>
    <w:tmpl w:val="141234B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5B"/>
    <w:rsid w:val="00A76D65"/>
    <w:rsid w:val="00B541FB"/>
    <w:rsid w:val="00C83D5B"/>
    <w:rsid w:val="066A5EC8"/>
    <w:rsid w:val="0B3C32C6"/>
    <w:rsid w:val="11115DA2"/>
    <w:rsid w:val="351D0ACD"/>
    <w:rsid w:val="62CF5442"/>
    <w:rsid w:val="761A5C40"/>
    <w:rsid w:val="7D87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161522-F1DC-4B65-89E0-A938840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4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41FB"/>
    <w:rPr>
      <w:rFonts w:asciiTheme="minorHAnsi" w:eastAsiaTheme="minorEastAsia" w:hAnsiTheme="minorHAnsi" w:cstheme="minorBidi"/>
      <w:kern w:val="2"/>
      <w:sz w:val="18"/>
      <w:szCs w:val="18"/>
    </w:rPr>
  </w:style>
  <w:style w:type="paragraph" w:styleId="a4">
    <w:name w:val="footer"/>
    <w:basedOn w:val="a"/>
    <w:link w:val="Char0"/>
    <w:rsid w:val="00B541FB"/>
    <w:pPr>
      <w:tabs>
        <w:tab w:val="center" w:pos="4153"/>
        <w:tab w:val="right" w:pos="8306"/>
      </w:tabs>
      <w:snapToGrid w:val="0"/>
      <w:jc w:val="left"/>
    </w:pPr>
    <w:rPr>
      <w:sz w:val="18"/>
      <w:szCs w:val="18"/>
    </w:rPr>
  </w:style>
  <w:style w:type="character" w:customStyle="1" w:styleId="Char0">
    <w:name w:val="页脚 Char"/>
    <w:basedOn w:val="a0"/>
    <w:link w:val="a4"/>
    <w:rsid w:val="00B541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byj</cp:lastModifiedBy>
  <cp:revision>2</cp:revision>
  <dcterms:created xsi:type="dcterms:W3CDTF">2014-10-29T12:08:00Z</dcterms:created>
  <dcterms:modified xsi:type="dcterms:W3CDTF">2021-01-29T00:58:00Z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