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242C" w:rsidRDefault="000D4C30" w:rsidP="00D30BF1">
      <w:pPr>
        <w:spacing w:line="220" w:lineRule="atLeast"/>
        <w:rPr>
          <w:b/>
          <w:sz w:val="44"/>
          <w:szCs w:val="44"/>
        </w:rPr>
      </w:pPr>
      <w:r w:rsidRPr="000D4C30">
        <w:rPr>
          <w:rFonts w:hint="eastAsia"/>
          <w:b/>
          <w:sz w:val="44"/>
          <w:szCs w:val="44"/>
        </w:rPr>
        <w:t>广西壮族自治区人民医院邕武院区</w:t>
      </w:r>
      <w:r w:rsidR="00647722">
        <w:rPr>
          <w:rFonts w:hint="eastAsia"/>
          <w:b/>
          <w:sz w:val="44"/>
          <w:szCs w:val="44"/>
        </w:rPr>
        <w:t>平战结合楼空调维保服务</w:t>
      </w:r>
      <w:bookmarkStart w:id="0" w:name="_GoBack"/>
      <w:bookmarkEnd w:id="0"/>
      <w:r w:rsidR="00647722">
        <w:rPr>
          <w:rFonts w:hint="eastAsia"/>
          <w:b/>
          <w:sz w:val="44"/>
          <w:szCs w:val="44"/>
        </w:rPr>
        <w:t>参数</w:t>
      </w:r>
      <w:r w:rsidR="00D30BF1">
        <w:rPr>
          <w:rFonts w:hint="eastAsia"/>
          <w:b/>
          <w:sz w:val="44"/>
          <w:szCs w:val="44"/>
        </w:rPr>
        <w:t>需求：</w:t>
      </w:r>
    </w:p>
    <w:p w:rsidR="0024242C" w:rsidRDefault="00647722">
      <w:pPr>
        <w:rPr>
          <w:rFonts w:cs="Times New Roman"/>
          <w:sz w:val="28"/>
          <w:szCs w:val="28"/>
        </w:rPr>
      </w:pPr>
      <w:r>
        <w:rPr>
          <w:rFonts w:cs="Times New Roman" w:hint="eastAsia"/>
          <w:sz w:val="28"/>
          <w:szCs w:val="28"/>
        </w:rPr>
        <w:t>1</w:t>
      </w:r>
      <w:r>
        <w:rPr>
          <w:rFonts w:cs="Times New Roman" w:hint="eastAsia"/>
          <w:sz w:val="28"/>
          <w:szCs w:val="28"/>
        </w:rPr>
        <w:t>、项目名称：</w:t>
      </w:r>
      <w:r w:rsidR="00B24F3C" w:rsidRPr="00B24F3C">
        <w:rPr>
          <w:rFonts w:cs="Times New Roman" w:hint="eastAsia"/>
          <w:sz w:val="28"/>
          <w:szCs w:val="28"/>
        </w:rPr>
        <w:t>广西壮族自治区人民医院</w:t>
      </w:r>
      <w:proofErr w:type="gramStart"/>
      <w:r w:rsidR="00B24F3C" w:rsidRPr="00B24F3C">
        <w:rPr>
          <w:rFonts w:cs="Times New Roman" w:hint="eastAsia"/>
          <w:sz w:val="28"/>
          <w:szCs w:val="28"/>
        </w:rPr>
        <w:t>邕武院</w:t>
      </w:r>
      <w:proofErr w:type="gramEnd"/>
      <w:r w:rsidR="00B24F3C" w:rsidRPr="00B24F3C">
        <w:rPr>
          <w:rFonts w:cs="Times New Roman" w:hint="eastAsia"/>
          <w:sz w:val="28"/>
          <w:szCs w:val="28"/>
        </w:rPr>
        <w:t>区</w:t>
      </w:r>
      <w:r>
        <w:rPr>
          <w:rFonts w:cs="Times New Roman" w:hint="eastAsia"/>
          <w:sz w:val="28"/>
          <w:szCs w:val="28"/>
        </w:rPr>
        <w:t>平战</w:t>
      </w:r>
      <w:proofErr w:type="gramStart"/>
      <w:r>
        <w:rPr>
          <w:rFonts w:cs="Times New Roman" w:hint="eastAsia"/>
          <w:sz w:val="28"/>
          <w:szCs w:val="28"/>
        </w:rPr>
        <w:t>结合楼</w:t>
      </w:r>
      <w:proofErr w:type="gramEnd"/>
      <w:r>
        <w:rPr>
          <w:rFonts w:cs="Times New Roman" w:hint="eastAsia"/>
          <w:sz w:val="28"/>
          <w:szCs w:val="28"/>
        </w:rPr>
        <w:t>空调维保服务</w:t>
      </w:r>
      <w:r>
        <w:rPr>
          <w:rFonts w:cs="Times New Roman" w:hint="eastAsia"/>
          <w:sz w:val="28"/>
          <w:szCs w:val="28"/>
        </w:rPr>
        <w:t xml:space="preserve"> </w:t>
      </w:r>
    </w:p>
    <w:p w:rsidR="0024242C" w:rsidRDefault="00647722">
      <w:pPr>
        <w:rPr>
          <w:rFonts w:cs="Times New Roman"/>
          <w:sz w:val="28"/>
          <w:szCs w:val="28"/>
        </w:rPr>
      </w:pPr>
      <w:r>
        <w:rPr>
          <w:rFonts w:cs="Times New Roman" w:hint="eastAsia"/>
          <w:sz w:val="28"/>
          <w:szCs w:val="28"/>
        </w:rPr>
        <w:t>2</w:t>
      </w:r>
      <w:r>
        <w:rPr>
          <w:rFonts w:cs="Times New Roman" w:hint="eastAsia"/>
          <w:sz w:val="28"/>
          <w:szCs w:val="28"/>
        </w:rPr>
        <w:t>、地</w:t>
      </w:r>
      <w:r>
        <w:rPr>
          <w:rFonts w:cs="Times New Roman" w:hint="eastAsia"/>
          <w:sz w:val="28"/>
          <w:szCs w:val="28"/>
        </w:rPr>
        <w:t xml:space="preserve">   </w:t>
      </w:r>
      <w:r>
        <w:rPr>
          <w:rFonts w:cs="Times New Roman" w:hint="eastAsia"/>
          <w:sz w:val="28"/>
          <w:szCs w:val="28"/>
        </w:rPr>
        <w:t>点：</w:t>
      </w:r>
      <w:r>
        <w:rPr>
          <w:rFonts w:cs="Times New Roman"/>
          <w:sz w:val="28"/>
          <w:szCs w:val="28"/>
        </w:rPr>
        <w:t>南宁市</w:t>
      </w:r>
      <w:proofErr w:type="gramStart"/>
      <w:r>
        <w:rPr>
          <w:rFonts w:cs="Times New Roman"/>
          <w:sz w:val="28"/>
          <w:szCs w:val="28"/>
        </w:rPr>
        <w:t>邕</w:t>
      </w:r>
      <w:proofErr w:type="gramEnd"/>
      <w:r>
        <w:rPr>
          <w:rFonts w:cs="Times New Roman"/>
          <w:sz w:val="28"/>
          <w:szCs w:val="28"/>
        </w:rPr>
        <w:t>武路</w:t>
      </w:r>
      <w:r>
        <w:rPr>
          <w:rFonts w:cs="Times New Roman"/>
          <w:sz w:val="28"/>
          <w:szCs w:val="28"/>
        </w:rPr>
        <w:t xml:space="preserve"> 19 </w:t>
      </w:r>
      <w:r>
        <w:rPr>
          <w:rFonts w:cs="Times New Roman"/>
          <w:sz w:val="28"/>
          <w:szCs w:val="28"/>
        </w:rPr>
        <w:t>号</w:t>
      </w:r>
    </w:p>
    <w:p w:rsidR="0024242C" w:rsidRDefault="00647722">
      <w:pPr>
        <w:pStyle w:val="a5"/>
        <w:shd w:val="clear" w:color="auto" w:fill="FFFFFF"/>
        <w:rPr>
          <w:rFonts w:ascii="Tahoma" w:eastAsia="微软雅黑" w:hAnsi="Tahoma" w:cs="Times New Roman"/>
          <w:sz w:val="28"/>
          <w:szCs w:val="28"/>
        </w:rPr>
      </w:pPr>
      <w:r>
        <w:rPr>
          <w:rFonts w:ascii="Tahoma" w:eastAsia="微软雅黑" w:hAnsi="Tahoma" w:cs="Times New Roman" w:hint="eastAsia"/>
          <w:sz w:val="28"/>
          <w:szCs w:val="28"/>
        </w:rPr>
        <w:t>3</w:t>
      </w:r>
      <w:r>
        <w:rPr>
          <w:rFonts w:ascii="Tahoma" w:eastAsia="微软雅黑" w:hAnsi="Tahoma" w:cs="Times New Roman" w:hint="eastAsia"/>
          <w:sz w:val="28"/>
          <w:szCs w:val="28"/>
        </w:rPr>
        <w:t>、项目简介：本工程为广西壮族自治区人民医院</w:t>
      </w:r>
      <w:proofErr w:type="gramStart"/>
      <w:r>
        <w:rPr>
          <w:rFonts w:ascii="Tahoma" w:eastAsia="微软雅黑" w:hAnsi="Tahoma" w:cs="Times New Roman" w:hint="eastAsia"/>
          <w:sz w:val="28"/>
          <w:szCs w:val="28"/>
        </w:rPr>
        <w:t>邕武</w:t>
      </w:r>
      <w:r w:rsidR="000D4C30">
        <w:rPr>
          <w:rFonts w:ascii="Tahoma" w:eastAsia="微软雅黑" w:hAnsi="Tahoma" w:cs="Times New Roman" w:hint="eastAsia"/>
          <w:sz w:val="28"/>
          <w:szCs w:val="28"/>
        </w:rPr>
        <w:t>院</w:t>
      </w:r>
      <w:proofErr w:type="gramEnd"/>
      <w:r w:rsidR="000D4C30">
        <w:rPr>
          <w:rFonts w:ascii="Tahoma" w:eastAsia="微软雅黑" w:hAnsi="Tahoma" w:cs="Times New Roman" w:hint="eastAsia"/>
          <w:sz w:val="28"/>
          <w:szCs w:val="28"/>
        </w:rPr>
        <w:t>区</w:t>
      </w:r>
      <w:r>
        <w:rPr>
          <w:rFonts w:ascii="Tahoma" w:eastAsia="微软雅黑" w:hAnsi="Tahoma" w:cs="Times New Roman" w:hint="eastAsia"/>
          <w:sz w:val="28"/>
          <w:szCs w:val="28"/>
        </w:rPr>
        <w:t>平战结合病房楼</w:t>
      </w:r>
      <w:r>
        <w:rPr>
          <w:rFonts w:ascii="Tahoma" w:eastAsia="微软雅黑" w:hAnsi="Tahoma" w:cs="Times New Roman"/>
          <w:sz w:val="28"/>
          <w:szCs w:val="28"/>
        </w:rPr>
        <w:t>(1#</w:t>
      </w:r>
      <w:r>
        <w:rPr>
          <w:rFonts w:ascii="Tahoma" w:eastAsia="微软雅黑" w:hAnsi="Tahoma" w:cs="Times New Roman" w:hint="eastAsia"/>
          <w:sz w:val="28"/>
          <w:szCs w:val="28"/>
        </w:rPr>
        <w:t>平战结合病房楼</w:t>
      </w:r>
      <w:r>
        <w:rPr>
          <w:rFonts w:ascii="Tahoma" w:eastAsia="微软雅黑" w:hAnsi="Tahoma" w:cs="Times New Roman"/>
          <w:sz w:val="28"/>
          <w:szCs w:val="28"/>
        </w:rPr>
        <w:t>)</w:t>
      </w:r>
      <w:r>
        <w:rPr>
          <w:rFonts w:ascii="Tahoma" w:eastAsia="微软雅黑" w:hAnsi="Tahoma" w:cs="Times New Roman" w:hint="eastAsia"/>
          <w:sz w:val="28"/>
          <w:szCs w:val="28"/>
        </w:rPr>
        <w:t>，位于广西南宁市</w:t>
      </w:r>
      <w:r>
        <w:rPr>
          <w:rFonts w:ascii="Tahoma" w:eastAsia="微软雅黑" w:hAnsi="Tahoma" w:cs="Times New Roman"/>
          <w:sz w:val="28"/>
          <w:szCs w:val="28"/>
        </w:rPr>
        <w:t>,</w:t>
      </w:r>
      <w:r>
        <w:rPr>
          <w:rFonts w:ascii="Tahoma" w:eastAsia="微软雅黑" w:hAnsi="Tahoma" w:cs="Times New Roman" w:hint="eastAsia"/>
          <w:sz w:val="28"/>
          <w:szCs w:val="28"/>
        </w:rPr>
        <w:t>总建筑面积为</w:t>
      </w:r>
      <w:r>
        <w:rPr>
          <w:rFonts w:ascii="Tahoma" w:eastAsia="微软雅黑" w:hAnsi="Tahoma" w:cs="Times New Roman"/>
          <w:sz w:val="28"/>
          <w:szCs w:val="28"/>
        </w:rPr>
        <w:t>12911.87</w:t>
      </w:r>
      <w:r>
        <w:rPr>
          <w:rFonts w:ascii="Tahoma" w:eastAsia="微软雅黑" w:hAnsi="Tahoma" w:cs="Times New Roman" w:hint="eastAsia"/>
          <w:sz w:val="28"/>
          <w:szCs w:val="28"/>
        </w:rPr>
        <w:t>平方米。使用功能包括一层为医技用房（</w:t>
      </w:r>
      <w:r>
        <w:rPr>
          <w:rFonts w:ascii="Tahoma" w:eastAsia="微软雅黑" w:hAnsi="Tahoma" w:cs="Times New Roman"/>
          <w:sz w:val="28"/>
          <w:szCs w:val="28"/>
        </w:rPr>
        <w:t>CT</w:t>
      </w:r>
      <w:r>
        <w:rPr>
          <w:rFonts w:ascii="Tahoma" w:eastAsia="微软雅黑" w:hAnsi="Tahoma" w:cs="Times New Roman" w:hint="eastAsia"/>
          <w:sz w:val="28"/>
          <w:szCs w:val="28"/>
        </w:rPr>
        <w:t>、检验科、</w:t>
      </w:r>
      <w:r>
        <w:rPr>
          <w:rFonts w:ascii="Tahoma" w:eastAsia="微软雅黑" w:hAnsi="Tahoma" w:cs="Times New Roman"/>
          <w:sz w:val="28"/>
          <w:szCs w:val="28"/>
        </w:rPr>
        <w:t>B</w:t>
      </w:r>
      <w:r>
        <w:rPr>
          <w:rFonts w:ascii="Tahoma" w:eastAsia="微软雅黑" w:hAnsi="Tahoma" w:cs="Times New Roman" w:hint="eastAsia"/>
          <w:sz w:val="28"/>
          <w:szCs w:val="28"/>
        </w:rPr>
        <w:t>超室等），二至五层为负压病房，六层为</w:t>
      </w:r>
      <w:r>
        <w:rPr>
          <w:rFonts w:ascii="Tahoma" w:eastAsia="微软雅黑" w:hAnsi="Tahoma" w:cs="Times New Roman"/>
          <w:sz w:val="28"/>
          <w:szCs w:val="28"/>
        </w:rPr>
        <w:t>ICU</w:t>
      </w:r>
      <w:r>
        <w:rPr>
          <w:rFonts w:ascii="Tahoma" w:eastAsia="微软雅黑" w:hAnsi="Tahoma" w:cs="Times New Roman" w:hint="eastAsia"/>
          <w:sz w:val="28"/>
          <w:szCs w:val="28"/>
        </w:rPr>
        <w:t>病房及手术室。负压隔离病房病床</w:t>
      </w:r>
      <w:r>
        <w:rPr>
          <w:rFonts w:ascii="Tahoma" w:eastAsia="微软雅黑" w:hAnsi="Tahoma" w:cs="Times New Roman"/>
          <w:sz w:val="28"/>
          <w:szCs w:val="28"/>
        </w:rPr>
        <w:t>200</w:t>
      </w:r>
      <w:r>
        <w:rPr>
          <w:rFonts w:ascii="Tahoma" w:eastAsia="微软雅黑" w:hAnsi="Tahoma" w:cs="Times New Roman" w:hint="eastAsia"/>
          <w:sz w:val="28"/>
          <w:szCs w:val="28"/>
        </w:rPr>
        <w:t>床。建筑高度</w:t>
      </w:r>
      <w:r>
        <w:rPr>
          <w:rFonts w:ascii="Tahoma" w:eastAsia="微软雅黑" w:hAnsi="Tahoma" w:cs="Times New Roman"/>
          <w:sz w:val="28"/>
          <w:szCs w:val="28"/>
        </w:rPr>
        <w:t>23.9m</w:t>
      </w:r>
      <w:r>
        <w:rPr>
          <w:rFonts w:ascii="Tahoma" w:eastAsia="微软雅黑" w:hAnsi="Tahoma" w:cs="Times New Roman" w:hint="eastAsia"/>
          <w:sz w:val="28"/>
          <w:szCs w:val="28"/>
        </w:rPr>
        <w:t>，地上</w:t>
      </w:r>
      <w:r>
        <w:rPr>
          <w:rFonts w:ascii="Tahoma" w:eastAsia="微软雅黑" w:hAnsi="Tahoma" w:cs="Times New Roman"/>
          <w:sz w:val="28"/>
          <w:szCs w:val="28"/>
        </w:rPr>
        <w:t>6</w:t>
      </w:r>
      <w:r>
        <w:rPr>
          <w:rFonts w:ascii="Tahoma" w:eastAsia="微软雅黑" w:hAnsi="Tahoma" w:cs="Times New Roman" w:hint="eastAsia"/>
          <w:sz w:val="28"/>
          <w:szCs w:val="28"/>
        </w:rPr>
        <w:t>层，无地下室。</w:t>
      </w:r>
    </w:p>
    <w:p w:rsidR="0024242C" w:rsidRDefault="00647722">
      <w:pPr>
        <w:autoSpaceDE w:val="0"/>
        <w:autoSpaceDN w:val="0"/>
        <w:ind w:firstLineChars="200" w:firstLine="560"/>
        <w:rPr>
          <w:rFonts w:cs="Times New Roman"/>
          <w:sz w:val="28"/>
          <w:szCs w:val="28"/>
        </w:rPr>
      </w:pPr>
      <w:r>
        <w:rPr>
          <w:rFonts w:cs="Times New Roman" w:hint="eastAsia"/>
          <w:sz w:val="28"/>
          <w:szCs w:val="28"/>
        </w:rPr>
        <w:t>各功能区按照使用功能分成多个空调系统：</w:t>
      </w:r>
    </w:p>
    <w:p w:rsidR="0024242C" w:rsidRDefault="00647722">
      <w:pPr>
        <w:autoSpaceDE w:val="0"/>
        <w:autoSpaceDN w:val="0"/>
        <w:ind w:firstLineChars="200" w:firstLine="560"/>
        <w:rPr>
          <w:rFonts w:cs="Times New Roman"/>
          <w:sz w:val="28"/>
          <w:szCs w:val="28"/>
        </w:rPr>
      </w:pPr>
      <w:r>
        <w:rPr>
          <w:rFonts w:cs="Times New Roman"/>
          <w:sz w:val="28"/>
          <w:szCs w:val="28"/>
        </w:rPr>
        <w:t>a</w:t>
      </w:r>
      <w:r>
        <w:rPr>
          <w:rFonts w:cs="Times New Roman" w:hint="eastAsia"/>
          <w:sz w:val="28"/>
          <w:szCs w:val="28"/>
        </w:rPr>
        <w:t>、一层</w:t>
      </w:r>
      <w:r>
        <w:rPr>
          <w:rFonts w:cs="Times New Roman"/>
          <w:sz w:val="28"/>
          <w:szCs w:val="28"/>
        </w:rPr>
        <w:t>CT</w:t>
      </w:r>
      <w:r>
        <w:rPr>
          <w:rFonts w:cs="Times New Roman" w:hint="eastAsia"/>
          <w:sz w:val="28"/>
          <w:szCs w:val="28"/>
        </w:rPr>
        <w:t>、</w:t>
      </w:r>
      <w:r>
        <w:rPr>
          <w:rFonts w:cs="Times New Roman"/>
          <w:sz w:val="28"/>
          <w:szCs w:val="28"/>
        </w:rPr>
        <w:t>DR</w:t>
      </w:r>
      <w:r>
        <w:rPr>
          <w:rFonts w:cs="Times New Roman" w:hint="eastAsia"/>
          <w:sz w:val="28"/>
          <w:szCs w:val="28"/>
        </w:rPr>
        <w:t>、消防监控室设置冷暖型分体空调；</w:t>
      </w:r>
    </w:p>
    <w:p w:rsidR="0024242C" w:rsidRDefault="00647722">
      <w:pPr>
        <w:autoSpaceDE w:val="0"/>
        <w:autoSpaceDN w:val="0"/>
        <w:ind w:firstLineChars="200" w:firstLine="560"/>
        <w:rPr>
          <w:rFonts w:cs="Times New Roman"/>
          <w:sz w:val="28"/>
          <w:szCs w:val="28"/>
        </w:rPr>
      </w:pPr>
      <w:r>
        <w:rPr>
          <w:rFonts w:cs="Times New Roman"/>
          <w:sz w:val="28"/>
          <w:szCs w:val="28"/>
        </w:rPr>
        <w:t>b</w:t>
      </w:r>
      <w:r>
        <w:rPr>
          <w:rFonts w:cs="Times New Roman" w:hint="eastAsia"/>
          <w:sz w:val="28"/>
          <w:szCs w:val="28"/>
        </w:rPr>
        <w:t>、一层</w:t>
      </w:r>
      <w:r>
        <w:rPr>
          <w:rFonts w:cs="Times New Roman"/>
          <w:sz w:val="28"/>
          <w:szCs w:val="28"/>
        </w:rPr>
        <w:t>MRI</w:t>
      </w:r>
      <w:r>
        <w:rPr>
          <w:rFonts w:cs="Times New Roman" w:hint="eastAsia"/>
          <w:sz w:val="28"/>
          <w:szCs w:val="28"/>
        </w:rPr>
        <w:t>及设备间、网络机房采用风冷恒温恒湿精密空调系统；</w:t>
      </w:r>
    </w:p>
    <w:p w:rsidR="0024242C" w:rsidRDefault="00647722">
      <w:pPr>
        <w:autoSpaceDE w:val="0"/>
        <w:autoSpaceDN w:val="0"/>
        <w:ind w:firstLineChars="200" w:firstLine="560"/>
        <w:rPr>
          <w:rFonts w:cs="Times New Roman"/>
          <w:sz w:val="28"/>
          <w:szCs w:val="28"/>
        </w:rPr>
      </w:pPr>
      <w:r>
        <w:rPr>
          <w:rFonts w:cs="Times New Roman"/>
          <w:sz w:val="28"/>
          <w:szCs w:val="28"/>
        </w:rPr>
        <w:t>c</w:t>
      </w:r>
      <w:r>
        <w:rPr>
          <w:rFonts w:cs="Times New Roman" w:hint="eastAsia"/>
          <w:sz w:val="28"/>
          <w:szCs w:val="28"/>
        </w:rPr>
        <w:t>、一层检验科、六层手术室及辅助用房设置全空气空调系统，均采用风冷直膨组合式空调机组，其中</w:t>
      </w:r>
      <w:r>
        <w:rPr>
          <w:rFonts w:cs="Times New Roman"/>
          <w:sz w:val="28"/>
          <w:szCs w:val="28"/>
        </w:rPr>
        <w:t>PCR</w:t>
      </w:r>
      <w:r>
        <w:rPr>
          <w:rFonts w:cs="Times New Roman" w:hint="eastAsia"/>
          <w:sz w:val="28"/>
          <w:szCs w:val="28"/>
        </w:rPr>
        <w:t>、手术室及其辅助用房采用净化型恒温恒湿空调机组；</w:t>
      </w:r>
    </w:p>
    <w:p w:rsidR="0024242C" w:rsidRDefault="00647722">
      <w:pPr>
        <w:autoSpaceDE w:val="0"/>
        <w:autoSpaceDN w:val="0"/>
        <w:ind w:firstLineChars="200" w:firstLine="560"/>
        <w:rPr>
          <w:rFonts w:cs="Times New Roman"/>
          <w:sz w:val="28"/>
          <w:szCs w:val="28"/>
        </w:rPr>
      </w:pPr>
      <w:r>
        <w:rPr>
          <w:rFonts w:cs="Times New Roman"/>
          <w:sz w:val="28"/>
          <w:szCs w:val="28"/>
        </w:rPr>
        <w:t>d</w:t>
      </w:r>
      <w:r>
        <w:rPr>
          <w:rFonts w:cs="Times New Roman" w:hint="eastAsia"/>
          <w:sz w:val="28"/>
          <w:szCs w:val="28"/>
        </w:rPr>
        <w:t>、病房、其余检查用房、办公室、休息室均设置多联空调（热泵）系统，多联空调室内机采用暗藏风管式，室外机安装于屋面层，其中</w:t>
      </w:r>
      <w:r>
        <w:rPr>
          <w:rFonts w:cs="Times New Roman"/>
          <w:sz w:val="28"/>
          <w:szCs w:val="28"/>
        </w:rPr>
        <w:t>2~5</w:t>
      </w:r>
      <w:r>
        <w:rPr>
          <w:rFonts w:cs="Times New Roman" w:hint="eastAsia"/>
          <w:sz w:val="28"/>
          <w:szCs w:val="28"/>
        </w:rPr>
        <w:t>层配药间、</w:t>
      </w:r>
      <w:r>
        <w:rPr>
          <w:rFonts w:cs="Times New Roman"/>
          <w:sz w:val="28"/>
          <w:szCs w:val="28"/>
        </w:rPr>
        <w:t>6</w:t>
      </w:r>
      <w:r>
        <w:rPr>
          <w:rFonts w:cs="Times New Roman" w:hint="eastAsia"/>
          <w:sz w:val="28"/>
          <w:szCs w:val="28"/>
        </w:rPr>
        <w:t>层</w:t>
      </w:r>
      <w:r>
        <w:rPr>
          <w:rFonts w:cs="Times New Roman"/>
          <w:sz w:val="28"/>
          <w:szCs w:val="28"/>
        </w:rPr>
        <w:t>ICU</w:t>
      </w:r>
      <w:r>
        <w:rPr>
          <w:rFonts w:cs="Times New Roman" w:hint="eastAsia"/>
          <w:sz w:val="28"/>
          <w:szCs w:val="28"/>
        </w:rPr>
        <w:t>及准备区室内机回风口采用电子式净化回风口，其余室内机回风口采用</w:t>
      </w:r>
      <w:proofErr w:type="gramStart"/>
      <w:r>
        <w:rPr>
          <w:rFonts w:cs="Times New Roman" w:hint="eastAsia"/>
          <w:sz w:val="28"/>
          <w:szCs w:val="28"/>
        </w:rPr>
        <w:t>净化型回风口</w:t>
      </w:r>
      <w:proofErr w:type="gramEnd"/>
      <w:r>
        <w:rPr>
          <w:rFonts w:cs="Times New Roman" w:hint="eastAsia"/>
          <w:sz w:val="28"/>
          <w:szCs w:val="28"/>
        </w:rPr>
        <w:t>。</w:t>
      </w:r>
    </w:p>
    <w:p w:rsidR="0024242C" w:rsidRDefault="00647722">
      <w:pPr>
        <w:autoSpaceDE w:val="0"/>
        <w:autoSpaceDN w:val="0"/>
        <w:ind w:firstLineChars="200" w:firstLine="560"/>
        <w:rPr>
          <w:rFonts w:cs="Times New Roman"/>
          <w:sz w:val="28"/>
          <w:szCs w:val="28"/>
        </w:rPr>
      </w:pPr>
      <w:r>
        <w:rPr>
          <w:rFonts w:cs="Times New Roman"/>
          <w:sz w:val="28"/>
          <w:szCs w:val="28"/>
        </w:rPr>
        <w:t>e</w:t>
      </w:r>
      <w:r>
        <w:rPr>
          <w:rFonts w:cs="Times New Roman" w:hint="eastAsia"/>
          <w:sz w:val="28"/>
          <w:szCs w:val="28"/>
        </w:rPr>
        <w:t>、负压隔离病房、病人通道、医护通道、半污染区医生通道、医生办公、检查用房等各房间设置空调新风系统，新风由水冷型全</w:t>
      </w:r>
      <w:r>
        <w:rPr>
          <w:rFonts w:cs="Times New Roman" w:hint="eastAsia"/>
          <w:sz w:val="28"/>
          <w:szCs w:val="28"/>
        </w:rPr>
        <w:lastRenderedPageBreak/>
        <w:t>新风空气处理机组处理至室内状态点后直接送至各房间内，全新风空气处理机组的冷热源采用模块式风冷热泵机组。</w:t>
      </w:r>
    </w:p>
    <w:p w:rsidR="0024242C" w:rsidRDefault="00647722">
      <w:pPr>
        <w:autoSpaceDE w:val="0"/>
        <w:autoSpaceDN w:val="0"/>
        <w:ind w:firstLineChars="200" w:firstLine="560"/>
        <w:rPr>
          <w:rFonts w:cs="Times New Roman"/>
          <w:sz w:val="28"/>
          <w:szCs w:val="28"/>
        </w:rPr>
      </w:pPr>
      <w:r>
        <w:rPr>
          <w:rFonts w:cs="Times New Roman"/>
          <w:sz w:val="28"/>
          <w:szCs w:val="28"/>
        </w:rPr>
        <w:t>f</w:t>
      </w:r>
      <w:r>
        <w:rPr>
          <w:rFonts w:cs="Times New Roman" w:hint="eastAsia"/>
          <w:sz w:val="28"/>
          <w:szCs w:val="28"/>
        </w:rPr>
        <w:t>、检验科、负压手术室及辅助用房等各房间设置全新风空调系统，新风空调机组为风冷直膨组合式空调机组，承担室内冷热负荷。</w:t>
      </w:r>
    </w:p>
    <w:p w:rsidR="0024242C" w:rsidRDefault="00647722">
      <w:pPr>
        <w:adjustRightInd/>
        <w:snapToGrid/>
        <w:spacing w:line="220" w:lineRule="atLeast"/>
        <w:rPr>
          <w:b/>
          <w:sz w:val="36"/>
          <w:szCs w:val="36"/>
        </w:rPr>
      </w:pPr>
      <w:r>
        <w:rPr>
          <w:b/>
          <w:sz w:val="36"/>
          <w:szCs w:val="36"/>
        </w:rPr>
        <w:br w:type="page"/>
      </w:r>
    </w:p>
    <w:p w:rsidR="0024242C" w:rsidRDefault="00647722">
      <w:pPr>
        <w:spacing w:line="220" w:lineRule="atLeast"/>
        <w:jc w:val="center"/>
        <w:rPr>
          <w:b/>
          <w:sz w:val="36"/>
          <w:szCs w:val="36"/>
        </w:rPr>
      </w:pPr>
      <w:r>
        <w:rPr>
          <w:rFonts w:hint="eastAsia"/>
          <w:b/>
          <w:sz w:val="36"/>
          <w:szCs w:val="36"/>
        </w:rPr>
        <w:lastRenderedPageBreak/>
        <w:t>用</w:t>
      </w:r>
      <w:r>
        <w:rPr>
          <w:rFonts w:hint="eastAsia"/>
          <w:b/>
          <w:sz w:val="36"/>
          <w:szCs w:val="36"/>
        </w:rPr>
        <w:t xml:space="preserve"> </w:t>
      </w:r>
      <w:r>
        <w:rPr>
          <w:rFonts w:hint="eastAsia"/>
          <w:b/>
          <w:sz w:val="36"/>
          <w:szCs w:val="36"/>
        </w:rPr>
        <w:t>户</w:t>
      </w:r>
      <w:r>
        <w:rPr>
          <w:rFonts w:hint="eastAsia"/>
          <w:b/>
          <w:sz w:val="36"/>
          <w:szCs w:val="36"/>
        </w:rPr>
        <w:t xml:space="preserve"> </w:t>
      </w:r>
      <w:r>
        <w:rPr>
          <w:rFonts w:hint="eastAsia"/>
          <w:b/>
          <w:sz w:val="36"/>
          <w:szCs w:val="36"/>
        </w:rPr>
        <w:t>需</w:t>
      </w:r>
      <w:r>
        <w:rPr>
          <w:rFonts w:hint="eastAsia"/>
          <w:b/>
          <w:sz w:val="36"/>
          <w:szCs w:val="36"/>
        </w:rPr>
        <w:t xml:space="preserve"> </w:t>
      </w:r>
      <w:r>
        <w:rPr>
          <w:rFonts w:hint="eastAsia"/>
          <w:b/>
          <w:sz w:val="36"/>
          <w:szCs w:val="36"/>
        </w:rPr>
        <w:t>求</w:t>
      </w:r>
    </w:p>
    <w:p w:rsidR="0024242C" w:rsidRDefault="00647722">
      <w:pPr>
        <w:spacing w:line="340" w:lineRule="exact"/>
        <w:ind w:firstLineChars="200" w:firstLine="560"/>
        <w:rPr>
          <w:rFonts w:cs="Times New Roman"/>
          <w:sz w:val="28"/>
          <w:szCs w:val="28"/>
        </w:rPr>
      </w:pPr>
      <w:r>
        <w:rPr>
          <w:rFonts w:cs="Times New Roman" w:hint="eastAsia"/>
          <w:sz w:val="28"/>
          <w:szCs w:val="28"/>
        </w:rPr>
        <w:t>服务范围：平战</w:t>
      </w:r>
      <w:proofErr w:type="gramStart"/>
      <w:r>
        <w:rPr>
          <w:rFonts w:cs="Times New Roman" w:hint="eastAsia"/>
          <w:sz w:val="28"/>
          <w:szCs w:val="28"/>
        </w:rPr>
        <w:t>结合楼相关</w:t>
      </w:r>
      <w:proofErr w:type="gramEnd"/>
      <w:r>
        <w:rPr>
          <w:rFonts w:cs="Times New Roman" w:hint="eastAsia"/>
          <w:sz w:val="28"/>
          <w:szCs w:val="28"/>
        </w:rPr>
        <w:t>中央空调系统，全新风系统、负压系统包含但不限于：中央空调设备、负压设备、全新</w:t>
      </w:r>
      <w:proofErr w:type="gramStart"/>
      <w:r>
        <w:rPr>
          <w:rFonts w:cs="Times New Roman" w:hint="eastAsia"/>
          <w:sz w:val="28"/>
          <w:szCs w:val="28"/>
        </w:rPr>
        <w:t>新</w:t>
      </w:r>
      <w:proofErr w:type="gramEnd"/>
      <w:r>
        <w:rPr>
          <w:rFonts w:cs="Times New Roman" w:hint="eastAsia"/>
          <w:sz w:val="28"/>
          <w:szCs w:val="28"/>
        </w:rPr>
        <w:t>设备、冷媒管道系统、</w:t>
      </w:r>
      <w:proofErr w:type="gramStart"/>
      <w:r>
        <w:rPr>
          <w:rFonts w:cs="Times New Roman" w:hint="eastAsia"/>
          <w:sz w:val="28"/>
          <w:szCs w:val="28"/>
        </w:rPr>
        <w:t>冷冻水</w:t>
      </w:r>
      <w:proofErr w:type="gramEnd"/>
      <w:r>
        <w:rPr>
          <w:rFonts w:cs="Times New Roman" w:hint="eastAsia"/>
          <w:sz w:val="28"/>
          <w:szCs w:val="28"/>
        </w:rPr>
        <w:t>系统、冷凝水系统、送排风系统、新风系统、空气净化系统、电气控制系统、电气电源部分等全方位的维护保养及清洁、消毒、巡检、故障检修服务以及</w:t>
      </w:r>
      <w:r>
        <w:rPr>
          <w:rFonts w:cs="Times New Roman" w:hint="eastAsia"/>
          <w:sz w:val="28"/>
          <w:szCs w:val="28"/>
          <w:highlight w:val="yellow"/>
        </w:rPr>
        <w:t>战时</w:t>
      </w:r>
      <w:r>
        <w:rPr>
          <w:rFonts w:cs="Times New Roman" w:hint="eastAsia"/>
          <w:sz w:val="28"/>
          <w:szCs w:val="28"/>
        </w:rPr>
        <w:t>负压吸引机房、压缩空气机房、供氧站的日常巡检服务。特别说明：包含启动重大疫情战斗状态的服务。</w:t>
      </w:r>
    </w:p>
    <w:p w:rsidR="0024242C" w:rsidRDefault="0024242C">
      <w:pPr>
        <w:spacing w:line="220" w:lineRule="atLeast"/>
      </w:pPr>
    </w:p>
    <w:p w:rsidR="0024242C" w:rsidRDefault="00647722">
      <w:pPr>
        <w:spacing w:line="220" w:lineRule="atLeast"/>
        <w:jc w:val="center"/>
      </w:pPr>
      <w:r>
        <w:rPr>
          <w:rFonts w:hint="eastAsia"/>
          <w:b/>
          <w:sz w:val="36"/>
          <w:szCs w:val="36"/>
        </w:rPr>
        <w:t>主</w:t>
      </w:r>
      <w:r>
        <w:rPr>
          <w:b/>
          <w:sz w:val="36"/>
          <w:szCs w:val="36"/>
        </w:rPr>
        <w:t xml:space="preserve"> </w:t>
      </w:r>
      <w:r>
        <w:rPr>
          <w:rFonts w:hint="eastAsia"/>
          <w:b/>
          <w:sz w:val="36"/>
          <w:szCs w:val="36"/>
        </w:rPr>
        <w:t>要</w:t>
      </w:r>
      <w:r>
        <w:rPr>
          <w:b/>
          <w:sz w:val="36"/>
          <w:szCs w:val="36"/>
        </w:rPr>
        <w:t xml:space="preserve"> </w:t>
      </w:r>
      <w:r>
        <w:rPr>
          <w:rFonts w:hint="eastAsia"/>
          <w:b/>
          <w:sz w:val="36"/>
          <w:szCs w:val="36"/>
        </w:rPr>
        <w:t>设</w:t>
      </w:r>
      <w:r>
        <w:rPr>
          <w:b/>
          <w:sz w:val="36"/>
          <w:szCs w:val="36"/>
        </w:rPr>
        <w:t xml:space="preserve"> </w:t>
      </w:r>
      <w:r>
        <w:rPr>
          <w:rFonts w:hint="eastAsia"/>
          <w:b/>
          <w:sz w:val="36"/>
          <w:szCs w:val="36"/>
        </w:rPr>
        <w:t>备</w:t>
      </w:r>
      <w:r>
        <w:rPr>
          <w:b/>
          <w:sz w:val="36"/>
          <w:szCs w:val="36"/>
        </w:rPr>
        <w:t xml:space="preserve"> </w:t>
      </w:r>
      <w:r>
        <w:rPr>
          <w:rFonts w:hint="eastAsia"/>
          <w:b/>
          <w:sz w:val="36"/>
          <w:szCs w:val="36"/>
        </w:rPr>
        <w:t>清</w:t>
      </w:r>
      <w:r>
        <w:rPr>
          <w:b/>
          <w:sz w:val="36"/>
          <w:szCs w:val="36"/>
        </w:rPr>
        <w:t xml:space="preserve"> </w:t>
      </w:r>
      <w:r>
        <w:rPr>
          <w:rFonts w:hint="eastAsia"/>
          <w:b/>
          <w:sz w:val="36"/>
          <w:szCs w:val="36"/>
        </w:rPr>
        <w:t>单</w:t>
      </w:r>
    </w:p>
    <w:tbl>
      <w:tblPr>
        <w:tblStyle w:val="a6"/>
        <w:tblW w:w="8150" w:type="dxa"/>
        <w:jc w:val="center"/>
        <w:tblLayout w:type="fixed"/>
        <w:tblLook w:val="04A0" w:firstRow="1" w:lastRow="0" w:firstColumn="1" w:lastColumn="0" w:noHBand="0" w:noVBand="1"/>
      </w:tblPr>
      <w:tblGrid>
        <w:gridCol w:w="778"/>
        <w:gridCol w:w="4105"/>
        <w:gridCol w:w="2250"/>
        <w:gridCol w:w="1017"/>
      </w:tblGrid>
      <w:tr w:rsidR="0024242C">
        <w:trPr>
          <w:jc w:val="center"/>
        </w:trPr>
        <w:tc>
          <w:tcPr>
            <w:tcW w:w="778" w:type="dxa"/>
            <w:vAlign w:val="center"/>
          </w:tcPr>
          <w:p w:rsidR="0024242C" w:rsidRDefault="00647722">
            <w:pPr>
              <w:spacing w:after="0"/>
              <w:jc w:val="center"/>
              <w:rPr>
                <w:sz w:val="28"/>
                <w:szCs w:val="28"/>
              </w:rPr>
            </w:pPr>
            <w:r>
              <w:rPr>
                <w:rFonts w:hint="eastAsia"/>
                <w:sz w:val="28"/>
                <w:szCs w:val="28"/>
              </w:rPr>
              <w:t>序号</w:t>
            </w:r>
          </w:p>
        </w:tc>
        <w:tc>
          <w:tcPr>
            <w:tcW w:w="4105" w:type="dxa"/>
            <w:vAlign w:val="center"/>
          </w:tcPr>
          <w:p w:rsidR="0024242C" w:rsidRDefault="00647722">
            <w:pPr>
              <w:spacing w:after="0"/>
              <w:jc w:val="center"/>
              <w:rPr>
                <w:sz w:val="28"/>
                <w:szCs w:val="28"/>
              </w:rPr>
            </w:pPr>
            <w:r>
              <w:rPr>
                <w:rFonts w:hint="eastAsia"/>
                <w:sz w:val="28"/>
                <w:szCs w:val="28"/>
              </w:rPr>
              <w:t>名称</w:t>
            </w:r>
          </w:p>
        </w:tc>
        <w:tc>
          <w:tcPr>
            <w:tcW w:w="2250" w:type="dxa"/>
            <w:vAlign w:val="center"/>
          </w:tcPr>
          <w:p w:rsidR="0024242C" w:rsidRDefault="00647722">
            <w:pPr>
              <w:spacing w:after="0"/>
              <w:jc w:val="center"/>
              <w:rPr>
                <w:sz w:val="28"/>
                <w:szCs w:val="28"/>
              </w:rPr>
            </w:pPr>
            <w:r>
              <w:rPr>
                <w:rFonts w:hint="eastAsia"/>
                <w:sz w:val="28"/>
                <w:szCs w:val="28"/>
              </w:rPr>
              <w:t>规格或编号</w:t>
            </w:r>
          </w:p>
        </w:tc>
        <w:tc>
          <w:tcPr>
            <w:tcW w:w="1017" w:type="dxa"/>
            <w:vAlign w:val="center"/>
          </w:tcPr>
          <w:p w:rsidR="0024242C" w:rsidRDefault="00647722">
            <w:pPr>
              <w:spacing w:after="0"/>
              <w:jc w:val="center"/>
              <w:rPr>
                <w:sz w:val="28"/>
                <w:szCs w:val="28"/>
              </w:rPr>
            </w:pPr>
            <w:r>
              <w:rPr>
                <w:rFonts w:hint="eastAsia"/>
                <w:sz w:val="28"/>
                <w:szCs w:val="28"/>
              </w:rPr>
              <w:t>数量</w:t>
            </w:r>
          </w:p>
        </w:tc>
      </w:tr>
      <w:tr w:rsidR="0024242C">
        <w:trPr>
          <w:jc w:val="center"/>
        </w:trPr>
        <w:tc>
          <w:tcPr>
            <w:tcW w:w="778" w:type="dxa"/>
            <w:vAlign w:val="center"/>
          </w:tcPr>
          <w:p w:rsidR="0024242C" w:rsidRDefault="00647722">
            <w:pPr>
              <w:spacing w:after="0"/>
              <w:jc w:val="center"/>
              <w:rPr>
                <w:sz w:val="28"/>
                <w:szCs w:val="28"/>
              </w:rPr>
            </w:pPr>
            <w:r>
              <w:rPr>
                <w:rFonts w:hint="eastAsia"/>
                <w:sz w:val="28"/>
                <w:szCs w:val="28"/>
              </w:rPr>
              <w:t>1</w:t>
            </w:r>
          </w:p>
        </w:tc>
        <w:tc>
          <w:tcPr>
            <w:tcW w:w="4105" w:type="dxa"/>
            <w:vAlign w:val="center"/>
          </w:tcPr>
          <w:p w:rsidR="0024242C" w:rsidRDefault="00647722">
            <w:pPr>
              <w:spacing w:after="0"/>
              <w:jc w:val="center"/>
              <w:rPr>
                <w:sz w:val="28"/>
                <w:szCs w:val="28"/>
              </w:rPr>
            </w:pPr>
            <w:r>
              <w:rPr>
                <w:rFonts w:hint="eastAsia"/>
                <w:sz w:val="28"/>
                <w:szCs w:val="28"/>
              </w:rPr>
              <w:t>高效型模块式风冷热泵机组</w:t>
            </w:r>
          </w:p>
        </w:tc>
        <w:tc>
          <w:tcPr>
            <w:tcW w:w="2250" w:type="dxa"/>
            <w:vAlign w:val="center"/>
          </w:tcPr>
          <w:p w:rsidR="0024242C" w:rsidRDefault="00647722">
            <w:pPr>
              <w:spacing w:after="0"/>
              <w:jc w:val="center"/>
              <w:rPr>
                <w:sz w:val="28"/>
                <w:szCs w:val="28"/>
              </w:rPr>
            </w:pPr>
            <w:r>
              <w:rPr>
                <w:rFonts w:hint="eastAsia"/>
                <w:sz w:val="28"/>
                <w:szCs w:val="28"/>
              </w:rPr>
              <w:t>FR-1</w:t>
            </w:r>
            <w:r>
              <w:rPr>
                <w:rFonts w:hint="eastAsia"/>
                <w:sz w:val="28"/>
                <w:szCs w:val="28"/>
              </w:rPr>
              <w:t>、</w:t>
            </w:r>
            <w:r>
              <w:rPr>
                <w:rFonts w:hint="eastAsia"/>
                <w:sz w:val="28"/>
                <w:szCs w:val="28"/>
              </w:rPr>
              <w:t>2</w:t>
            </w:r>
          </w:p>
        </w:tc>
        <w:tc>
          <w:tcPr>
            <w:tcW w:w="1017" w:type="dxa"/>
            <w:vAlign w:val="center"/>
          </w:tcPr>
          <w:p w:rsidR="0024242C" w:rsidRDefault="00647722">
            <w:pPr>
              <w:spacing w:after="0"/>
              <w:jc w:val="center"/>
              <w:rPr>
                <w:sz w:val="28"/>
                <w:szCs w:val="28"/>
              </w:rPr>
            </w:pPr>
            <w:r>
              <w:rPr>
                <w:rFonts w:hint="eastAsia"/>
                <w:sz w:val="28"/>
                <w:szCs w:val="28"/>
              </w:rPr>
              <w:t>18</w:t>
            </w:r>
            <w:r>
              <w:rPr>
                <w:rFonts w:hint="eastAsia"/>
                <w:sz w:val="28"/>
                <w:szCs w:val="28"/>
              </w:rPr>
              <w:t>台</w:t>
            </w:r>
          </w:p>
        </w:tc>
      </w:tr>
      <w:tr w:rsidR="0024242C">
        <w:trPr>
          <w:jc w:val="center"/>
        </w:trPr>
        <w:tc>
          <w:tcPr>
            <w:tcW w:w="778" w:type="dxa"/>
            <w:vAlign w:val="center"/>
          </w:tcPr>
          <w:p w:rsidR="0024242C" w:rsidRDefault="00647722">
            <w:pPr>
              <w:spacing w:after="0"/>
              <w:jc w:val="center"/>
              <w:rPr>
                <w:sz w:val="28"/>
                <w:szCs w:val="28"/>
              </w:rPr>
            </w:pPr>
            <w:r>
              <w:rPr>
                <w:rFonts w:hint="eastAsia"/>
                <w:sz w:val="28"/>
                <w:szCs w:val="28"/>
              </w:rPr>
              <w:t>2</w:t>
            </w:r>
          </w:p>
        </w:tc>
        <w:tc>
          <w:tcPr>
            <w:tcW w:w="4105" w:type="dxa"/>
            <w:vAlign w:val="center"/>
          </w:tcPr>
          <w:p w:rsidR="0024242C" w:rsidRDefault="00647722">
            <w:pPr>
              <w:spacing w:after="0"/>
              <w:jc w:val="center"/>
              <w:rPr>
                <w:sz w:val="28"/>
                <w:szCs w:val="28"/>
              </w:rPr>
            </w:pPr>
            <w:r>
              <w:rPr>
                <w:rFonts w:hint="eastAsia"/>
                <w:sz w:val="28"/>
                <w:szCs w:val="28"/>
              </w:rPr>
              <w:t>空调冷热单级立式离心泵</w:t>
            </w:r>
          </w:p>
        </w:tc>
        <w:tc>
          <w:tcPr>
            <w:tcW w:w="2250" w:type="dxa"/>
            <w:vAlign w:val="center"/>
          </w:tcPr>
          <w:p w:rsidR="0024242C" w:rsidRDefault="00647722">
            <w:pPr>
              <w:spacing w:after="0"/>
              <w:jc w:val="center"/>
              <w:rPr>
                <w:sz w:val="28"/>
                <w:szCs w:val="28"/>
              </w:rPr>
            </w:pPr>
            <w:r>
              <w:rPr>
                <w:rFonts w:hint="eastAsia"/>
                <w:sz w:val="28"/>
                <w:szCs w:val="28"/>
              </w:rPr>
              <w:t>BR-1~3</w:t>
            </w:r>
          </w:p>
        </w:tc>
        <w:tc>
          <w:tcPr>
            <w:tcW w:w="1017" w:type="dxa"/>
            <w:vAlign w:val="center"/>
          </w:tcPr>
          <w:p w:rsidR="0024242C" w:rsidRDefault="00647722">
            <w:pPr>
              <w:spacing w:after="0"/>
              <w:jc w:val="center"/>
              <w:rPr>
                <w:sz w:val="28"/>
                <w:szCs w:val="28"/>
              </w:rPr>
            </w:pPr>
            <w:r>
              <w:rPr>
                <w:rFonts w:hint="eastAsia"/>
                <w:sz w:val="28"/>
                <w:szCs w:val="28"/>
              </w:rPr>
              <w:t>3</w:t>
            </w:r>
            <w:r>
              <w:rPr>
                <w:rFonts w:hint="eastAsia"/>
                <w:sz w:val="28"/>
                <w:szCs w:val="28"/>
              </w:rPr>
              <w:t>台</w:t>
            </w:r>
          </w:p>
        </w:tc>
      </w:tr>
      <w:tr w:rsidR="0024242C">
        <w:trPr>
          <w:jc w:val="center"/>
        </w:trPr>
        <w:tc>
          <w:tcPr>
            <w:tcW w:w="778" w:type="dxa"/>
            <w:vAlign w:val="center"/>
          </w:tcPr>
          <w:p w:rsidR="0024242C" w:rsidRDefault="00647722">
            <w:pPr>
              <w:spacing w:after="0"/>
              <w:jc w:val="center"/>
              <w:rPr>
                <w:sz w:val="28"/>
                <w:szCs w:val="28"/>
              </w:rPr>
            </w:pPr>
            <w:r>
              <w:rPr>
                <w:rFonts w:hint="eastAsia"/>
                <w:sz w:val="28"/>
                <w:szCs w:val="28"/>
              </w:rPr>
              <w:t>3</w:t>
            </w:r>
          </w:p>
        </w:tc>
        <w:tc>
          <w:tcPr>
            <w:tcW w:w="4105" w:type="dxa"/>
            <w:vAlign w:val="center"/>
          </w:tcPr>
          <w:p w:rsidR="0024242C" w:rsidRDefault="00647722">
            <w:pPr>
              <w:spacing w:after="0"/>
              <w:jc w:val="center"/>
              <w:rPr>
                <w:sz w:val="28"/>
                <w:szCs w:val="28"/>
              </w:rPr>
            </w:pPr>
            <w:r>
              <w:rPr>
                <w:rFonts w:hint="eastAsia"/>
                <w:sz w:val="28"/>
                <w:szCs w:val="28"/>
              </w:rPr>
              <w:t>多联式空调室外机</w:t>
            </w:r>
          </w:p>
        </w:tc>
        <w:tc>
          <w:tcPr>
            <w:tcW w:w="2250" w:type="dxa"/>
            <w:vAlign w:val="center"/>
          </w:tcPr>
          <w:p w:rsidR="0024242C" w:rsidRDefault="00647722">
            <w:pPr>
              <w:spacing w:after="0"/>
              <w:jc w:val="center"/>
              <w:rPr>
                <w:sz w:val="28"/>
                <w:szCs w:val="28"/>
              </w:rPr>
            </w:pPr>
            <w:r>
              <w:rPr>
                <w:rFonts w:hint="eastAsia"/>
                <w:sz w:val="28"/>
                <w:szCs w:val="28"/>
              </w:rPr>
              <w:t>KR</w:t>
            </w:r>
          </w:p>
        </w:tc>
        <w:tc>
          <w:tcPr>
            <w:tcW w:w="1017" w:type="dxa"/>
            <w:vAlign w:val="center"/>
          </w:tcPr>
          <w:p w:rsidR="0024242C" w:rsidRDefault="00647722">
            <w:pPr>
              <w:spacing w:after="0"/>
              <w:jc w:val="center"/>
              <w:rPr>
                <w:sz w:val="28"/>
                <w:szCs w:val="28"/>
              </w:rPr>
            </w:pPr>
            <w:r>
              <w:rPr>
                <w:rFonts w:hint="eastAsia"/>
                <w:sz w:val="28"/>
                <w:szCs w:val="28"/>
              </w:rPr>
              <w:t>15</w:t>
            </w:r>
            <w:r>
              <w:rPr>
                <w:rFonts w:hint="eastAsia"/>
                <w:sz w:val="28"/>
                <w:szCs w:val="28"/>
              </w:rPr>
              <w:t>台</w:t>
            </w:r>
          </w:p>
        </w:tc>
      </w:tr>
      <w:tr w:rsidR="0024242C">
        <w:trPr>
          <w:jc w:val="center"/>
        </w:trPr>
        <w:tc>
          <w:tcPr>
            <w:tcW w:w="778" w:type="dxa"/>
            <w:vAlign w:val="center"/>
          </w:tcPr>
          <w:p w:rsidR="0024242C" w:rsidRDefault="00647722">
            <w:pPr>
              <w:spacing w:after="0"/>
              <w:jc w:val="center"/>
              <w:rPr>
                <w:sz w:val="28"/>
                <w:szCs w:val="28"/>
              </w:rPr>
            </w:pPr>
            <w:r>
              <w:rPr>
                <w:rFonts w:hint="eastAsia"/>
                <w:sz w:val="28"/>
                <w:szCs w:val="28"/>
              </w:rPr>
              <w:t>4</w:t>
            </w:r>
          </w:p>
        </w:tc>
        <w:tc>
          <w:tcPr>
            <w:tcW w:w="4105" w:type="dxa"/>
            <w:vAlign w:val="center"/>
          </w:tcPr>
          <w:p w:rsidR="0024242C" w:rsidRDefault="00647722">
            <w:pPr>
              <w:spacing w:after="0"/>
              <w:jc w:val="center"/>
              <w:rPr>
                <w:sz w:val="28"/>
                <w:szCs w:val="28"/>
              </w:rPr>
            </w:pPr>
            <w:r>
              <w:rPr>
                <w:rFonts w:hint="eastAsia"/>
                <w:sz w:val="28"/>
                <w:szCs w:val="28"/>
              </w:rPr>
              <w:t>排气扇</w:t>
            </w:r>
          </w:p>
        </w:tc>
        <w:tc>
          <w:tcPr>
            <w:tcW w:w="2250" w:type="dxa"/>
            <w:vAlign w:val="center"/>
          </w:tcPr>
          <w:p w:rsidR="0024242C" w:rsidRDefault="00647722">
            <w:pPr>
              <w:spacing w:after="0"/>
              <w:jc w:val="center"/>
              <w:rPr>
                <w:sz w:val="28"/>
                <w:szCs w:val="28"/>
              </w:rPr>
            </w:pPr>
            <w:r>
              <w:rPr>
                <w:rFonts w:hint="eastAsia"/>
                <w:sz w:val="28"/>
                <w:szCs w:val="28"/>
              </w:rPr>
              <w:t>Vc17</w:t>
            </w:r>
            <w:r>
              <w:rPr>
                <w:rFonts w:hint="eastAsia"/>
                <w:sz w:val="28"/>
                <w:szCs w:val="28"/>
              </w:rPr>
              <w:t>、</w:t>
            </w:r>
            <w:r>
              <w:rPr>
                <w:rFonts w:hint="eastAsia"/>
                <w:sz w:val="28"/>
                <w:szCs w:val="28"/>
              </w:rPr>
              <w:t>28</w:t>
            </w:r>
            <w:r>
              <w:rPr>
                <w:rFonts w:hint="eastAsia"/>
                <w:sz w:val="28"/>
                <w:szCs w:val="28"/>
              </w:rPr>
              <w:t>、</w:t>
            </w:r>
            <w:r>
              <w:rPr>
                <w:rFonts w:hint="eastAsia"/>
                <w:sz w:val="28"/>
                <w:szCs w:val="28"/>
              </w:rPr>
              <w:t>86</w:t>
            </w:r>
          </w:p>
        </w:tc>
        <w:tc>
          <w:tcPr>
            <w:tcW w:w="1017" w:type="dxa"/>
            <w:vAlign w:val="center"/>
          </w:tcPr>
          <w:p w:rsidR="0024242C" w:rsidRDefault="00647722">
            <w:pPr>
              <w:spacing w:after="0"/>
              <w:jc w:val="center"/>
              <w:rPr>
                <w:sz w:val="28"/>
                <w:szCs w:val="28"/>
              </w:rPr>
            </w:pPr>
            <w:r>
              <w:rPr>
                <w:rFonts w:hint="eastAsia"/>
                <w:sz w:val="28"/>
                <w:szCs w:val="28"/>
              </w:rPr>
              <w:t>14</w:t>
            </w:r>
            <w:r>
              <w:rPr>
                <w:rFonts w:hint="eastAsia"/>
                <w:sz w:val="28"/>
                <w:szCs w:val="28"/>
              </w:rPr>
              <w:t>台</w:t>
            </w:r>
          </w:p>
        </w:tc>
      </w:tr>
      <w:tr w:rsidR="0024242C">
        <w:trPr>
          <w:jc w:val="center"/>
        </w:trPr>
        <w:tc>
          <w:tcPr>
            <w:tcW w:w="778" w:type="dxa"/>
            <w:vAlign w:val="center"/>
          </w:tcPr>
          <w:p w:rsidR="0024242C" w:rsidRDefault="00647722">
            <w:pPr>
              <w:spacing w:after="0"/>
              <w:jc w:val="center"/>
              <w:rPr>
                <w:sz w:val="28"/>
                <w:szCs w:val="28"/>
              </w:rPr>
            </w:pPr>
            <w:r>
              <w:rPr>
                <w:rFonts w:hint="eastAsia"/>
                <w:sz w:val="28"/>
                <w:szCs w:val="28"/>
              </w:rPr>
              <w:t>5</w:t>
            </w:r>
          </w:p>
        </w:tc>
        <w:tc>
          <w:tcPr>
            <w:tcW w:w="4105" w:type="dxa"/>
            <w:vAlign w:val="center"/>
          </w:tcPr>
          <w:p w:rsidR="0024242C" w:rsidRDefault="00647722">
            <w:pPr>
              <w:spacing w:after="0"/>
              <w:jc w:val="center"/>
              <w:rPr>
                <w:sz w:val="28"/>
                <w:szCs w:val="28"/>
              </w:rPr>
            </w:pPr>
            <w:r>
              <w:rPr>
                <w:rFonts w:hint="eastAsia"/>
                <w:sz w:val="28"/>
                <w:szCs w:val="28"/>
              </w:rPr>
              <w:t>吊顶式换气扇</w:t>
            </w:r>
          </w:p>
        </w:tc>
        <w:tc>
          <w:tcPr>
            <w:tcW w:w="2250" w:type="dxa"/>
            <w:vAlign w:val="center"/>
          </w:tcPr>
          <w:p w:rsidR="0024242C" w:rsidRDefault="00647722">
            <w:pPr>
              <w:spacing w:after="0"/>
              <w:jc w:val="center"/>
              <w:rPr>
                <w:sz w:val="28"/>
                <w:szCs w:val="28"/>
              </w:rPr>
            </w:pPr>
            <w:r>
              <w:rPr>
                <w:rFonts w:hint="eastAsia"/>
                <w:sz w:val="28"/>
                <w:szCs w:val="28"/>
              </w:rPr>
              <w:t>V12-V45</w:t>
            </w:r>
          </w:p>
        </w:tc>
        <w:tc>
          <w:tcPr>
            <w:tcW w:w="1017" w:type="dxa"/>
            <w:vAlign w:val="center"/>
          </w:tcPr>
          <w:p w:rsidR="0024242C" w:rsidRDefault="00647722">
            <w:pPr>
              <w:spacing w:after="0"/>
              <w:jc w:val="center"/>
              <w:rPr>
                <w:sz w:val="28"/>
                <w:szCs w:val="28"/>
              </w:rPr>
            </w:pPr>
            <w:r>
              <w:rPr>
                <w:rFonts w:hint="eastAsia"/>
                <w:sz w:val="28"/>
                <w:szCs w:val="28"/>
              </w:rPr>
              <w:t>150</w:t>
            </w:r>
            <w:r>
              <w:rPr>
                <w:rFonts w:hint="eastAsia"/>
                <w:sz w:val="28"/>
                <w:szCs w:val="28"/>
              </w:rPr>
              <w:t>台</w:t>
            </w:r>
          </w:p>
        </w:tc>
      </w:tr>
      <w:tr w:rsidR="0024242C">
        <w:trPr>
          <w:jc w:val="center"/>
        </w:trPr>
        <w:tc>
          <w:tcPr>
            <w:tcW w:w="778" w:type="dxa"/>
            <w:vAlign w:val="center"/>
          </w:tcPr>
          <w:p w:rsidR="0024242C" w:rsidRDefault="00647722">
            <w:pPr>
              <w:spacing w:after="0"/>
              <w:jc w:val="center"/>
              <w:rPr>
                <w:sz w:val="28"/>
                <w:szCs w:val="28"/>
              </w:rPr>
            </w:pPr>
            <w:r>
              <w:rPr>
                <w:rFonts w:hint="eastAsia"/>
                <w:sz w:val="28"/>
                <w:szCs w:val="28"/>
              </w:rPr>
              <w:t>6</w:t>
            </w:r>
          </w:p>
        </w:tc>
        <w:tc>
          <w:tcPr>
            <w:tcW w:w="4105" w:type="dxa"/>
            <w:vAlign w:val="center"/>
          </w:tcPr>
          <w:p w:rsidR="0024242C" w:rsidRDefault="00647722">
            <w:pPr>
              <w:spacing w:after="0"/>
              <w:jc w:val="center"/>
              <w:rPr>
                <w:sz w:val="28"/>
                <w:szCs w:val="28"/>
              </w:rPr>
            </w:pPr>
            <w:r>
              <w:rPr>
                <w:rFonts w:hint="eastAsia"/>
                <w:sz w:val="28"/>
                <w:szCs w:val="28"/>
              </w:rPr>
              <w:t>分体式空调机</w:t>
            </w:r>
          </w:p>
        </w:tc>
        <w:tc>
          <w:tcPr>
            <w:tcW w:w="2250" w:type="dxa"/>
            <w:vAlign w:val="center"/>
          </w:tcPr>
          <w:p w:rsidR="0024242C" w:rsidRDefault="0024242C">
            <w:pPr>
              <w:spacing w:after="0"/>
              <w:jc w:val="center"/>
              <w:rPr>
                <w:sz w:val="28"/>
                <w:szCs w:val="28"/>
              </w:rPr>
            </w:pPr>
          </w:p>
        </w:tc>
        <w:tc>
          <w:tcPr>
            <w:tcW w:w="1017" w:type="dxa"/>
            <w:vAlign w:val="center"/>
          </w:tcPr>
          <w:p w:rsidR="0024242C" w:rsidRDefault="00647722">
            <w:pPr>
              <w:spacing w:after="0"/>
              <w:jc w:val="center"/>
              <w:rPr>
                <w:sz w:val="28"/>
                <w:szCs w:val="28"/>
              </w:rPr>
            </w:pPr>
            <w:r>
              <w:rPr>
                <w:rFonts w:hint="eastAsia"/>
                <w:sz w:val="28"/>
                <w:szCs w:val="28"/>
              </w:rPr>
              <w:t>14</w:t>
            </w:r>
            <w:r>
              <w:rPr>
                <w:rFonts w:hint="eastAsia"/>
                <w:sz w:val="28"/>
                <w:szCs w:val="28"/>
              </w:rPr>
              <w:t>台</w:t>
            </w:r>
          </w:p>
        </w:tc>
      </w:tr>
      <w:tr w:rsidR="0024242C">
        <w:trPr>
          <w:jc w:val="center"/>
        </w:trPr>
        <w:tc>
          <w:tcPr>
            <w:tcW w:w="778" w:type="dxa"/>
            <w:vAlign w:val="center"/>
          </w:tcPr>
          <w:p w:rsidR="0024242C" w:rsidRDefault="00647722">
            <w:pPr>
              <w:spacing w:after="0"/>
              <w:jc w:val="center"/>
              <w:rPr>
                <w:sz w:val="28"/>
                <w:szCs w:val="28"/>
              </w:rPr>
            </w:pPr>
            <w:r>
              <w:rPr>
                <w:rFonts w:hint="eastAsia"/>
                <w:sz w:val="28"/>
                <w:szCs w:val="28"/>
              </w:rPr>
              <w:t>7</w:t>
            </w:r>
          </w:p>
        </w:tc>
        <w:tc>
          <w:tcPr>
            <w:tcW w:w="4105" w:type="dxa"/>
            <w:vAlign w:val="center"/>
          </w:tcPr>
          <w:p w:rsidR="0024242C" w:rsidRDefault="00647722">
            <w:pPr>
              <w:spacing w:after="0"/>
              <w:jc w:val="center"/>
              <w:rPr>
                <w:sz w:val="28"/>
                <w:szCs w:val="28"/>
              </w:rPr>
            </w:pPr>
            <w:r>
              <w:rPr>
                <w:rFonts w:hint="eastAsia"/>
                <w:sz w:val="28"/>
                <w:szCs w:val="28"/>
              </w:rPr>
              <w:t>全新风空气处理机组</w:t>
            </w:r>
          </w:p>
        </w:tc>
        <w:tc>
          <w:tcPr>
            <w:tcW w:w="2250" w:type="dxa"/>
            <w:vAlign w:val="center"/>
          </w:tcPr>
          <w:p w:rsidR="0024242C" w:rsidRDefault="0024242C">
            <w:pPr>
              <w:spacing w:after="0"/>
              <w:jc w:val="center"/>
              <w:rPr>
                <w:sz w:val="28"/>
                <w:szCs w:val="28"/>
              </w:rPr>
            </w:pPr>
          </w:p>
        </w:tc>
        <w:tc>
          <w:tcPr>
            <w:tcW w:w="1017" w:type="dxa"/>
            <w:vAlign w:val="center"/>
          </w:tcPr>
          <w:p w:rsidR="0024242C" w:rsidRDefault="00647722">
            <w:pPr>
              <w:spacing w:after="0"/>
              <w:jc w:val="center"/>
              <w:rPr>
                <w:sz w:val="28"/>
                <w:szCs w:val="28"/>
              </w:rPr>
            </w:pPr>
            <w:r>
              <w:rPr>
                <w:rFonts w:hint="eastAsia"/>
                <w:sz w:val="28"/>
                <w:szCs w:val="28"/>
              </w:rPr>
              <w:t>34</w:t>
            </w:r>
            <w:r>
              <w:rPr>
                <w:rFonts w:hint="eastAsia"/>
                <w:sz w:val="28"/>
                <w:szCs w:val="28"/>
              </w:rPr>
              <w:t>台</w:t>
            </w:r>
          </w:p>
        </w:tc>
      </w:tr>
      <w:tr w:rsidR="0024242C">
        <w:trPr>
          <w:jc w:val="center"/>
        </w:trPr>
        <w:tc>
          <w:tcPr>
            <w:tcW w:w="778" w:type="dxa"/>
            <w:vAlign w:val="center"/>
          </w:tcPr>
          <w:p w:rsidR="0024242C" w:rsidRDefault="00647722">
            <w:pPr>
              <w:spacing w:after="0"/>
              <w:jc w:val="center"/>
              <w:rPr>
                <w:sz w:val="28"/>
                <w:szCs w:val="28"/>
              </w:rPr>
            </w:pPr>
            <w:r>
              <w:rPr>
                <w:rFonts w:hint="eastAsia"/>
                <w:sz w:val="28"/>
                <w:szCs w:val="28"/>
              </w:rPr>
              <w:t>8</w:t>
            </w:r>
          </w:p>
        </w:tc>
        <w:tc>
          <w:tcPr>
            <w:tcW w:w="4105" w:type="dxa"/>
            <w:vAlign w:val="center"/>
          </w:tcPr>
          <w:p w:rsidR="0024242C" w:rsidRDefault="00647722">
            <w:pPr>
              <w:spacing w:after="0"/>
              <w:jc w:val="center"/>
              <w:rPr>
                <w:sz w:val="28"/>
                <w:szCs w:val="28"/>
              </w:rPr>
            </w:pPr>
            <w:proofErr w:type="gramStart"/>
            <w:r>
              <w:rPr>
                <w:rFonts w:hint="eastAsia"/>
                <w:sz w:val="28"/>
                <w:szCs w:val="28"/>
              </w:rPr>
              <w:t>直膨式医用</w:t>
            </w:r>
            <w:proofErr w:type="gramEnd"/>
            <w:r>
              <w:rPr>
                <w:rFonts w:hint="eastAsia"/>
                <w:sz w:val="28"/>
                <w:szCs w:val="28"/>
              </w:rPr>
              <w:t>洁净型恒温恒湿空气处理机组</w:t>
            </w:r>
            <w:r>
              <w:rPr>
                <w:rFonts w:hint="eastAsia"/>
                <w:sz w:val="28"/>
                <w:szCs w:val="28"/>
              </w:rPr>
              <w:t>(</w:t>
            </w:r>
            <w:r>
              <w:rPr>
                <w:rFonts w:hint="eastAsia"/>
                <w:sz w:val="28"/>
                <w:szCs w:val="28"/>
              </w:rPr>
              <w:t>全新风型</w:t>
            </w:r>
            <w:r>
              <w:rPr>
                <w:rFonts w:hint="eastAsia"/>
                <w:sz w:val="28"/>
                <w:szCs w:val="28"/>
              </w:rPr>
              <w:t>)</w:t>
            </w:r>
          </w:p>
        </w:tc>
        <w:tc>
          <w:tcPr>
            <w:tcW w:w="2250" w:type="dxa"/>
            <w:vAlign w:val="center"/>
          </w:tcPr>
          <w:p w:rsidR="0024242C" w:rsidRDefault="0024242C">
            <w:pPr>
              <w:spacing w:after="0"/>
              <w:jc w:val="center"/>
              <w:rPr>
                <w:sz w:val="28"/>
                <w:szCs w:val="28"/>
              </w:rPr>
            </w:pPr>
          </w:p>
        </w:tc>
        <w:tc>
          <w:tcPr>
            <w:tcW w:w="1017" w:type="dxa"/>
            <w:vAlign w:val="center"/>
          </w:tcPr>
          <w:p w:rsidR="0024242C" w:rsidRDefault="00647722">
            <w:pPr>
              <w:spacing w:after="0"/>
              <w:jc w:val="center"/>
              <w:rPr>
                <w:sz w:val="28"/>
                <w:szCs w:val="28"/>
              </w:rPr>
            </w:pPr>
            <w:r>
              <w:rPr>
                <w:rFonts w:hint="eastAsia"/>
                <w:sz w:val="28"/>
                <w:szCs w:val="28"/>
              </w:rPr>
              <w:t>2</w:t>
            </w:r>
            <w:r>
              <w:rPr>
                <w:rFonts w:hint="eastAsia"/>
                <w:sz w:val="28"/>
                <w:szCs w:val="28"/>
              </w:rPr>
              <w:t>台</w:t>
            </w:r>
          </w:p>
        </w:tc>
      </w:tr>
      <w:tr w:rsidR="0024242C">
        <w:trPr>
          <w:jc w:val="center"/>
        </w:trPr>
        <w:tc>
          <w:tcPr>
            <w:tcW w:w="778" w:type="dxa"/>
            <w:vAlign w:val="center"/>
          </w:tcPr>
          <w:p w:rsidR="0024242C" w:rsidRDefault="00647722">
            <w:pPr>
              <w:spacing w:after="0"/>
              <w:jc w:val="center"/>
              <w:rPr>
                <w:sz w:val="28"/>
                <w:szCs w:val="28"/>
              </w:rPr>
            </w:pPr>
            <w:r>
              <w:rPr>
                <w:rFonts w:hint="eastAsia"/>
                <w:sz w:val="28"/>
                <w:szCs w:val="28"/>
              </w:rPr>
              <w:t>9</w:t>
            </w:r>
          </w:p>
        </w:tc>
        <w:tc>
          <w:tcPr>
            <w:tcW w:w="4105" w:type="dxa"/>
            <w:vAlign w:val="center"/>
          </w:tcPr>
          <w:p w:rsidR="0024242C" w:rsidRDefault="00647722">
            <w:pPr>
              <w:spacing w:after="0"/>
              <w:jc w:val="center"/>
              <w:rPr>
                <w:sz w:val="28"/>
                <w:szCs w:val="28"/>
              </w:rPr>
            </w:pPr>
            <w:proofErr w:type="gramStart"/>
            <w:r>
              <w:rPr>
                <w:rFonts w:hint="eastAsia"/>
                <w:sz w:val="28"/>
                <w:szCs w:val="28"/>
              </w:rPr>
              <w:t>直膨式医用</w:t>
            </w:r>
            <w:proofErr w:type="gramEnd"/>
            <w:r>
              <w:rPr>
                <w:rFonts w:hint="eastAsia"/>
                <w:sz w:val="28"/>
                <w:szCs w:val="28"/>
              </w:rPr>
              <w:t>洁净型空气处理机</w:t>
            </w:r>
          </w:p>
        </w:tc>
        <w:tc>
          <w:tcPr>
            <w:tcW w:w="2250" w:type="dxa"/>
            <w:vAlign w:val="center"/>
          </w:tcPr>
          <w:p w:rsidR="0024242C" w:rsidRDefault="0024242C">
            <w:pPr>
              <w:spacing w:after="0"/>
              <w:jc w:val="center"/>
              <w:rPr>
                <w:sz w:val="28"/>
                <w:szCs w:val="28"/>
              </w:rPr>
            </w:pPr>
          </w:p>
        </w:tc>
        <w:tc>
          <w:tcPr>
            <w:tcW w:w="1017" w:type="dxa"/>
            <w:vAlign w:val="center"/>
          </w:tcPr>
          <w:p w:rsidR="0024242C" w:rsidRDefault="00647722">
            <w:pPr>
              <w:spacing w:after="0"/>
              <w:jc w:val="center"/>
              <w:rPr>
                <w:sz w:val="28"/>
                <w:szCs w:val="28"/>
              </w:rPr>
            </w:pPr>
            <w:r>
              <w:rPr>
                <w:rFonts w:hint="eastAsia"/>
                <w:sz w:val="28"/>
                <w:szCs w:val="28"/>
              </w:rPr>
              <w:t>2</w:t>
            </w:r>
            <w:r>
              <w:rPr>
                <w:rFonts w:hint="eastAsia"/>
                <w:sz w:val="28"/>
                <w:szCs w:val="28"/>
              </w:rPr>
              <w:t>台</w:t>
            </w:r>
          </w:p>
        </w:tc>
      </w:tr>
      <w:tr w:rsidR="0024242C">
        <w:trPr>
          <w:jc w:val="center"/>
        </w:trPr>
        <w:tc>
          <w:tcPr>
            <w:tcW w:w="778" w:type="dxa"/>
            <w:vAlign w:val="center"/>
          </w:tcPr>
          <w:p w:rsidR="0024242C" w:rsidRDefault="00647722">
            <w:pPr>
              <w:spacing w:after="0"/>
              <w:jc w:val="center"/>
              <w:rPr>
                <w:sz w:val="28"/>
                <w:szCs w:val="28"/>
              </w:rPr>
            </w:pPr>
            <w:r>
              <w:rPr>
                <w:rFonts w:hint="eastAsia"/>
                <w:sz w:val="28"/>
                <w:szCs w:val="28"/>
              </w:rPr>
              <w:t>10</w:t>
            </w:r>
          </w:p>
        </w:tc>
        <w:tc>
          <w:tcPr>
            <w:tcW w:w="4105" w:type="dxa"/>
            <w:vAlign w:val="center"/>
          </w:tcPr>
          <w:p w:rsidR="0024242C" w:rsidRDefault="00647722">
            <w:pPr>
              <w:spacing w:after="0"/>
              <w:jc w:val="center"/>
              <w:rPr>
                <w:sz w:val="28"/>
                <w:szCs w:val="28"/>
              </w:rPr>
            </w:pPr>
            <w:r>
              <w:rPr>
                <w:rFonts w:hint="eastAsia"/>
                <w:sz w:val="28"/>
                <w:szCs w:val="28"/>
              </w:rPr>
              <w:t>多联空调吊顶风管式室内机</w:t>
            </w:r>
          </w:p>
        </w:tc>
        <w:tc>
          <w:tcPr>
            <w:tcW w:w="2250" w:type="dxa"/>
            <w:vAlign w:val="center"/>
          </w:tcPr>
          <w:p w:rsidR="0024242C" w:rsidRDefault="0024242C">
            <w:pPr>
              <w:spacing w:after="0"/>
              <w:jc w:val="center"/>
              <w:rPr>
                <w:sz w:val="28"/>
                <w:szCs w:val="28"/>
              </w:rPr>
            </w:pPr>
          </w:p>
        </w:tc>
        <w:tc>
          <w:tcPr>
            <w:tcW w:w="1017" w:type="dxa"/>
            <w:vAlign w:val="center"/>
          </w:tcPr>
          <w:p w:rsidR="0024242C" w:rsidRDefault="00647722">
            <w:pPr>
              <w:spacing w:after="0"/>
              <w:jc w:val="center"/>
              <w:rPr>
                <w:sz w:val="28"/>
                <w:szCs w:val="28"/>
              </w:rPr>
            </w:pPr>
            <w:r>
              <w:rPr>
                <w:rFonts w:hint="eastAsia"/>
                <w:sz w:val="28"/>
                <w:szCs w:val="28"/>
              </w:rPr>
              <w:t>244</w:t>
            </w:r>
            <w:r>
              <w:rPr>
                <w:rFonts w:hint="eastAsia"/>
                <w:sz w:val="28"/>
                <w:szCs w:val="28"/>
              </w:rPr>
              <w:t>台</w:t>
            </w:r>
          </w:p>
        </w:tc>
      </w:tr>
      <w:tr w:rsidR="0024242C">
        <w:trPr>
          <w:jc w:val="center"/>
        </w:trPr>
        <w:tc>
          <w:tcPr>
            <w:tcW w:w="778" w:type="dxa"/>
            <w:vAlign w:val="center"/>
          </w:tcPr>
          <w:p w:rsidR="0024242C" w:rsidRDefault="00647722">
            <w:pPr>
              <w:spacing w:after="0"/>
              <w:jc w:val="center"/>
              <w:rPr>
                <w:sz w:val="28"/>
                <w:szCs w:val="28"/>
              </w:rPr>
            </w:pPr>
            <w:r>
              <w:rPr>
                <w:rFonts w:hint="eastAsia"/>
                <w:sz w:val="28"/>
                <w:szCs w:val="28"/>
              </w:rPr>
              <w:t>11</w:t>
            </w:r>
          </w:p>
        </w:tc>
        <w:tc>
          <w:tcPr>
            <w:tcW w:w="4105" w:type="dxa"/>
            <w:vAlign w:val="center"/>
          </w:tcPr>
          <w:p w:rsidR="0024242C" w:rsidRDefault="00647722">
            <w:pPr>
              <w:spacing w:after="0"/>
              <w:jc w:val="center"/>
              <w:rPr>
                <w:sz w:val="28"/>
                <w:szCs w:val="28"/>
              </w:rPr>
            </w:pPr>
            <w:r>
              <w:rPr>
                <w:rFonts w:hint="eastAsia"/>
                <w:sz w:val="28"/>
                <w:szCs w:val="28"/>
              </w:rPr>
              <w:t>多联空调四面出风</w:t>
            </w:r>
            <w:proofErr w:type="gramStart"/>
            <w:r>
              <w:rPr>
                <w:rFonts w:hint="eastAsia"/>
                <w:sz w:val="28"/>
                <w:szCs w:val="28"/>
              </w:rPr>
              <w:t>天花机</w:t>
            </w:r>
            <w:proofErr w:type="gramEnd"/>
          </w:p>
        </w:tc>
        <w:tc>
          <w:tcPr>
            <w:tcW w:w="2250" w:type="dxa"/>
            <w:vAlign w:val="center"/>
          </w:tcPr>
          <w:p w:rsidR="0024242C" w:rsidRDefault="0024242C">
            <w:pPr>
              <w:spacing w:after="0"/>
              <w:jc w:val="center"/>
              <w:rPr>
                <w:sz w:val="28"/>
                <w:szCs w:val="28"/>
              </w:rPr>
            </w:pPr>
          </w:p>
        </w:tc>
        <w:tc>
          <w:tcPr>
            <w:tcW w:w="1017" w:type="dxa"/>
            <w:vAlign w:val="center"/>
          </w:tcPr>
          <w:p w:rsidR="0024242C" w:rsidRDefault="00647722">
            <w:pPr>
              <w:spacing w:after="0"/>
              <w:jc w:val="center"/>
              <w:rPr>
                <w:sz w:val="28"/>
                <w:szCs w:val="28"/>
              </w:rPr>
            </w:pPr>
            <w:r>
              <w:rPr>
                <w:rFonts w:hint="eastAsia"/>
                <w:sz w:val="28"/>
                <w:szCs w:val="28"/>
              </w:rPr>
              <w:t>9</w:t>
            </w:r>
            <w:r>
              <w:rPr>
                <w:rFonts w:hint="eastAsia"/>
                <w:sz w:val="28"/>
                <w:szCs w:val="28"/>
              </w:rPr>
              <w:t>台</w:t>
            </w:r>
          </w:p>
        </w:tc>
      </w:tr>
      <w:tr w:rsidR="0024242C">
        <w:trPr>
          <w:jc w:val="center"/>
        </w:trPr>
        <w:tc>
          <w:tcPr>
            <w:tcW w:w="778" w:type="dxa"/>
            <w:vAlign w:val="center"/>
          </w:tcPr>
          <w:p w:rsidR="0024242C" w:rsidRDefault="00647722">
            <w:pPr>
              <w:spacing w:after="0"/>
              <w:jc w:val="center"/>
              <w:rPr>
                <w:sz w:val="28"/>
                <w:szCs w:val="28"/>
              </w:rPr>
            </w:pPr>
            <w:r>
              <w:rPr>
                <w:rFonts w:hint="eastAsia"/>
                <w:sz w:val="28"/>
                <w:szCs w:val="28"/>
              </w:rPr>
              <w:t>12</w:t>
            </w:r>
          </w:p>
        </w:tc>
        <w:tc>
          <w:tcPr>
            <w:tcW w:w="4105" w:type="dxa"/>
            <w:vAlign w:val="center"/>
          </w:tcPr>
          <w:p w:rsidR="0024242C" w:rsidRDefault="00647722">
            <w:pPr>
              <w:spacing w:after="0"/>
              <w:jc w:val="center"/>
              <w:rPr>
                <w:sz w:val="28"/>
                <w:szCs w:val="28"/>
              </w:rPr>
            </w:pPr>
            <w:r>
              <w:rPr>
                <w:rFonts w:hint="eastAsia"/>
                <w:sz w:val="28"/>
                <w:szCs w:val="28"/>
              </w:rPr>
              <w:t>商用单元式中静压风管机</w:t>
            </w:r>
          </w:p>
        </w:tc>
        <w:tc>
          <w:tcPr>
            <w:tcW w:w="2250" w:type="dxa"/>
            <w:vAlign w:val="center"/>
          </w:tcPr>
          <w:p w:rsidR="0024242C" w:rsidRDefault="00647722">
            <w:pPr>
              <w:spacing w:after="0"/>
              <w:jc w:val="center"/>
              <w:rPr>
                <w:sz w:val="28"/>
                <w:szCs w:val="28"/>
              </w:rPr>
            </w:pPr>
            <w:r>
              <w:rPr>
                <w:rFonts w:hint="eastAsia"/>
                <w:sz w:val="28"/>
                <w:szCs w:val="28"/>
              </w:rPr>
              <w:t>FN120B/FW120B</w:t>
            </w:r>
          </w:p>
        </w:tc>
        <w:tc>
          <w:tcPr>
            <w:tcW w:w="1017" w:type="dxa"/>
            <w:vAlign w:val="center"/>
          </w:tcPr>
          <w:p w:rsidR="0024242C" w:rsidRDefault="00647722">
            <w:pPr>
              <w:spacing w:after="0"/>
              <w:jc w:val="center"/>
              <w:rPr>
                <w:sz w:val="28"/>
                <w:szCs w:val="28"/>
              </w:rPr>
            </w:pPr>
            <w:r>
              <w:rPr>
                <w:rFonts w:hint="eastAsia"/>
                <w:sz w:val="28"/>
                <w:szCs w:val="28"/>
              </w:rPr>
              <w:t>3</w:t>
            </w:r>
            <w:r>
              <w:rPr>
                <w:rFonts w:hint="eastAsia"/>
                <w:sz w:val="28"/>
                <w:szCs w:val="28"/>
              </w:rPr>
              <w:t>台</w:t>
            </w:r>
          </w:p>
        </w:tc>
      </w:tr>
      <w:tr w:rsidR="0024242C">
        <w:trPr>
          <w:jc w:val="center"/>
        </w:trPr>
        <w:tc>
          <w:tcPr>
            <w:tcW w:w="778" w:type="dxa"/>
            <w:vAlign w:val="center"/>
          </w:tcPr>
          <w:p w:rsidR="0024242C" w:rsidRDefault="00647722">
            <w:pPr>
              <w:spacing w:after="0"/>
              <w:jc w:val="center"/>
              <w:rPr>
                <w:sz w:val="28"/>
                <w:szCs w:val="28"/>
              </w:rPr>
            </w:pPr>
            <w:r>
              <w:rPr>
                <w:rFonts w:hint="eastAsia"/>
                <w:sz w:val="28"/>
                <w:szCs w:val="28"/>
              </w:rPr>
              <w:t>13</w:t>
            </w:r>
          </w:p>
        </w:tc>
        <w:tc>
          <w:tcPr>
            <w:tcW w:w="4105" w:type="dxa"/>
            <w:vAlign w:val="center"/>
          </w:tcPr>
          <w:p w:rsidR="0024242C" w:rsidRDefault="00647722">
            <w:pPr>
              <w:spacing w:after="0"/>
              <w:jc w:val="center"/>
              <w:rPr>
                <w:sz w:val="28"/>
                <w:szCs w:val="28"/>
              </w:rPr>
            </w:pPr>
            <w:r>
              <w:rPr>
                <w:rFonts w:hint="eastAsia"/>
                <w:sz w:val="28"/>
                <w:szCs w:val="28"/>
              </w:rPr>
              <w:t>风机</w:t>
            </w:r>
          </w:p>
        </w:tc>
        <w:tc>
          <w:tcPr>
            <w:tcW w:w="2250" w:type="dxa"/>
            <w:vAlign w:val="center"/>
          </w:tcPr>
          <w:p w:rsidR="0024242C" w:rsidRDefault="00647722">
            <w:pPr>
              <w:spacing w:after="0"/>
              <w:jc w:val="center"/>
              <w:rPr>
                <w:sz w:val="28"/>
                <w:szCs w:val="28"/>
              </w:rPr>
            </w:pPr>
            <w:r>
              <w:rPr>
                <w:rFonts w:hint="eastAsia"/>
                <w:sz w:val="28"/>
                <w:szCs w:val="28"/>
              </w:rPr>
              <w:t>PF-W-1</w:t>
            </w:r>
            <w:r>
              <w:rPr>
                <w:rFonts w:hint="eastAsia"/>
                <w:sz w:val="28"/>
                <w:szCs w:val="28"/>
              </w:rPr>
              <w:t>、</w:t>
            </w:r>
            <w:r>
              <w:rPr>
                <w:rFonts w:hint="eastAsia"/>
                <w:sz w:val="28"/>
                <w:szCs w:val="28"/>
              </w:rPr>
              <w:t>2</w:t>
            </w:r>
          </w:p>
        </w:tc>
        <w:tc>
          <w:tcPr>
            <w:tcW w:w="1017" w:type="dxa"/>
            <w:vAlign w:val="center"/>
          </w:tcPr>
          <w:p w:rsidR="0024242C" w:rsidRDefault="00647722">
            <w:pPr>
              <w:spacing w:after="0"/>
              <w:jc w:val="center"/>
              <w:rPr>
                <w:sz w:val="28"/>
                <w:szCs w:val="28"/>
              </w:rPr>
            </w:pPr>
            <w:r>
              <w:rPr>
                <w:rFonts w:hint="eastAsia"/>
                <w:sz w:val="28"/>
                <w:szCs w:val="28"/>
              </w:rPr>
              <w:t>2</w:t>
            </w:r>
            <w:r>
              <w:rPr>
                <w:rFonts w:hint="eastAsia"/>
                <w:sz w:val="28"/>
                <w:szCs w:val="28"/>
              </w:rPr>
              <w:t>台</w:t>
            </w:r>
          </w:p>
        </w:tc>
      </w:tr>
      <w:tr w:rsidR="0024242C">
        <w:trPr>
          <w:jc w:val="center"/>
        </w:trPr>
        <w:tc>
          <w:tcPr>
            <w:tcW w:w="778" w:type="dxa"/>
            <w:vAlign w:val="center"/>
          </w:tcPr>
          <w:p w:rsidR="0024242C" w:rsidRDefault="00647722">
            <w:pPr>
              <w:spacing w:after="0"/>
              <w:jc w:val="center"/>
              <w:rPr>
                <w:sz w:val="28"/>
                <w:szCs w:val="28"/>
              </w:rPr>
            </w:pPr>
            <w:r>
              <w:rPr>
                <w:rFonts w:hint="eastAsia"/>
                <w:sz w:val="28"/>
                <w:szCs w:val="28"/>
              </w:rPr>
              <w:t>14</w:t>
            </w:r>
          </w:p>
        </w:tc>
        <w:tc>
          <w:tcPr>
            <w:tcW w:w="4105" w:type="dxa"/>
            <w:vAlign w:val="center"/>
          </w:tcPr>
          <w:p w:rsidR="0024242C" w:rsidRDefault="00647722">
            <w:pPr>
              <w:spacing w:after="0"/>
              <w:jc w:val="center"/>
              <w:rPr>
                <w:sz w:val="28"/>
                <w:szCs w:val="28"/>
              </w:rPr>
            </w:pPr>
            <w:r>
              <w:rPr>
                <w:rFonts w:hint="eastAsia"/>
                <w:sz w:val="28"/>
                <w:szCs w:val="28"/>
              </w:rPr>
              <w:t>直流式管道换气机</w:t>
            </w:r>
          </w:p>
        </w:tc>
        <w:tc>
          <w:tcPr>
            <w:tcW w:w="2250" w:type="dxa"/>
            <w:vAlign w:val="center"/>
          </w:tcPr>
          <w:p w:rsidR="0024242C" w:rsidRDefault="00647722">
            <w:pPr>
              <w:spacing w:after="0"/>
              <w:jc w:val="center"/>
              <w:rPr>
                <w:sz w:val="28"/>
                <w:szCs w:val="28"/>
              </w:rPr>
            </w:pPr>
            <w:r>
              <w:rPr>
                <w:rFonts w:hint="eastAsia"/>
                <w:sz w:val="28"/>
                <w:szCs w:val="28"/>
              </w:rPr>
              <w:t>VH37-VH190</w:t>
            </w:r>
          </w:p>
        </w:tc>
        <w:tc>
          <w:tcPr>
            <w:tcW w:w="1017" w:type="dxa"/>
            <w:vAlign w:val="center"/>
          </w:tcPr>
          <w:p w:rsidR="0024242C" w:rsidRDefault="00647722">
            <w:pPr>
              <w:spacing w:after="0"/>
              <w:jc w:val="center"/>
              <w:rPr>
                <w:sz w:val="28"/>
                <w:szCs w:val="28"/>
              </w:rPr>
            </w:pPr>
            <w:r>
              <w:rPr>
                <w:rFonts w:hint="eastAsia"/>
                <w:sz w:val="28"/>
                <w:szCs w:val="28"/>
              </w:rPr>
              <w:t>17</w:t>
            </w:r>
            <w:r>
              <w:rPr>
                <w:rFonts w:hint="eastAsia"/>
                <w:sz w:val="28"/>
                <w:szCs w:val="28"/>
              </w:rPr>
              <w:t>台</w:t>
            </w:r>
          </w:p>
        </w:tc>
      </w:tr>
      <w:tr w:rsidR="0024242C">
        <w:trPr>
          <w:jc w:val="center"/>
        </w:trPr>
        <w:tc>
          <w:tcPr>
            <w:tcW w:w="778" w:type="dxa"/>
            <w:vAlign w:val="center"/>
          </w:tcPr>
          <w:p w:rsidR="0024242C" w:rsidRDefault="00647722">
            <w:pPr>
              <w:spacing w:after="0"/>
              <w:jc w:val="center"/>
              <w:rPr>
                <w:sz w:val="28"/>
                <w:szCs w:val="28"/>
              </w:rPr>
            </w:pPr>
            <w:r>
              <w:rPr>
                <w:rFonts w:hint="eastAsia"/>
                <w:sz w:val="28"/>
                <w:szCs w:val="28"/>
              </w:rPr>
              <w:t>15</w:t>
            </w:r>
          </w:p>
        </w:tc>
        <w:tc>
          <w:tcPr>
            <w:tcW w:w="4105" w:type="dxa"/>
            <w:vAlign w:val="center"/>
          </w:tcPr>
          <w:p w:rsidR="0024242C" w:rsidRDefault="00647722">
            <w:pPr>
              <w:spacing w:after="0"/>
              <w:jc w:val="center"/>
              <w:rPr>
                <w:sz w:val="28"/>
                <w:szCs w:val="28"/>
              </w:rPr>
            </w:pPr>
            <w:r>
              <w:rPr>
                <w:rFonts w:hint="eastAsia"/>
                <w:sz w:val="28"/>
                <w:szCs w:val="28"/>
              </w:rPr>
              <w:t>轴流通风机</w:t>
            </w:r>
          </w:p>
        </w:tc>
        <w:tc>
          <w:tcPr>
            <w:tcW w:w="2250" w:type="dxa"/>
            <w:vAlign w:val="center"/>
          </w:tcPr>
          <w:p w:rsidR="0024242C" w:rsidRDefault="0024242C">
            <w:pPr>
              <w:spacing w:after="0"/>
              <w:jc w:val="center"/>
              <w:rPr>
                <w:sz w:val="28"/>
                <w:szCs w:val="28"/>
              </w:rPr>
            </w:pPr>
          </w:p>
        </w:tc>
        <w:tc>
          <w:tcPr>
            <w:tcW w:w="1017" w:type="dxa"/>
            <w:vAlign w:val="center"/>
          </w:tcPr>
          <w:p w:rsidR="0024242C" w:rsidRDefault="00647722">
            <w:pPr>
              <w:spacing w:after="0"/>
              <w:jc w:val="center"/>
              <w:rPr>
                <w:sz w:val="28"/>
                <w:szCs w:val="28"/>
              </w:rPr>
            </w:pPr>
            <w:r>
              <w:rPr>
                <w:rFonts w:hint="eastAsia"/>
                <w:sz w:val="28"/>
                <w:szCs w:val="28"/>
              </w:rPr>
              <w:t>16</w:t>
            </w:r>
            <w:r>
              <w:rPr>
                <w:rFonts w:hint="eastAsia"/>
                <w:sz w:val="28"/>
                <w:szCs w:val="28"/>
              </w:rPr>
              <w:t>台</w:t>
            </w:r>
          </w:p>
        </w:tc>
      </w:tr>
      <w:tr w:rsidR="0024242C">
        <w:trPr>
          <w:jc w:val="center"/>
        </w:trPr>
        <w:tc>
          <w:tcPr>
            <w:tcW w:w="778" w:type="dxa"/>
            <w:vAlign w:val="center"/>
          </w:tcPr>
          <w:p w:rsidR="0024242C" w:rsidRDefault="00647722">
            <w:pPr>
              <w:spacing w:after="0"/>
              <w:jc w:val="center"/>
              <w:rPr>
                <w:sz w:val="28"/>
                <w:szCs w:val="28"/>
              </w:rPr>
            </w:pPr>
            <w:r>
              <w:rPr>
                <w:rFonts w:hint="eastAsia"/>
                <w:sz w:val="28"/>
                <w:szCs w:val="28"/>
              </w:rPr>
              <w:t>16</w:t>
            </w:r>
          </w:p>
        </w:tc>
        <w:tc>
          <w:tcPr>
            <w:tcW w:w="4105" w:type="dxa"/>
            <w:vAlign w:val="center"/>
          </w:tcPr>
          <w:p w:rsidR="0024242C" w:rsidRDefault="00647722">
            <w:pPr>
              <w:spacing w:after="0"/>
              <w:jc w:val="center"/>
              <w:rPr>
                <w:sz w:val="28"/>
                <w:szCs w:val="28"/>
              </w:rPr>
            </w:pPr>
            <w:r>
              <w:rPr>
                <w:rFonts w:hint="eastAsia"/>
                <w:sz w:val="28"/>
                <w:szCs w:val="28"/>
              </w:rPr>
              <w:t>过滤型风机箱</w:t>
            </w:r>
          </w:p>
        </w:tc>
        <w:tc>
          <w:tcPr>
            <w:tcW w:w="2250" w:type="dxa"/>
            <w:vAlign w:val="center"/>
          </w:tcPr>
          <w:p w:rsidR="0024242C" w:rsidRDefault="0024242C">
            <w:pPr>
              <w:spacing w:after="0"/>
              <w:jc w:val="center"/>
              <w:rPr>
                <w:sz w:val="28"/>
                <w:szCs w:val="28"/>
              </w:rPr>
            </w:pPr>
          </w:p>
        </w:tc>
        <w:tc>
          <w:tcPr>
            <w:tcW w:w="1017" w:type="dxa"/>
            <w:vAlign w:val="center"/>
          </w:tcPr>
          <w:p w:rsidR="0024242C" w:rsidRDefault="00647722">
            <w:pPr>
              <w:spacing w:after="0"/>
              <w:jc w:val="center"/>
              <w:rPr>
                <w:sz w:val="28"/>
                <w:szCs w:val="28"/>
              </w:rPr>
            </w:pPr>
            <w:r>
              <w:rPr>
                <w:rFonts w:hint="eastAsia"/>
                <w:sz w:val="28"/>
                <w:szCs w:val="28"/>
              </w:rPr>
              <w:t>3</w:t>
            </w:r>
            <w:r>
              <w:rPr>
                <w:rFonts w:hint="eastAsia"/>
                <w:sz w:val="28"/>
                <w:szCs w:val="28"/>
              </w:rPr>
              <w:t>台</w:t>
            </w:r>
          </w:p>
        </w:tc>
      </w:tr>
      <w:tr w:rsidR="0024242C">
        <w:trPr>
          <w:jc w:val="center"/>
        </w:trPr>
        <w:tc>
          <w:tcPr>
            <w:tcW w:w="778" w:type="dxa"/>
            <w:vAlign w:val="center"/>
          </w:tcPr>
          <w:p w:rsidR="0024242C" w:rsidRDefault="00647722">
            <w:pPr>
              <w:spacing w:after="0"/>
              <w:jc w:val="center"/>
              <w:rPr>
                <w:sz w:val="28"/>
                <w:szCs w:val="28"/>
              </w:rPr>
            </w:pPr>
            <w:r>
              <w:rPr>
                <w:rFonts w:hint="eastAsia"/>
                <w:sz w:val="28"/>
                <w:szCs w:val="28"/>
              </w:rPr>
              <w:t>17</w:t>
            </w:r>
          </w:p>
        </w:tc>
        <w:tc>
          <w:tcPr>
            <w:tcW w:w="4105" w:type="dxa"/>
            <w:vAlign w:val="center"/>
          </w:tcPr>
          <w:p w:rsidR="0024242C" w:rsidRDefault="00647722">
            <w:pPr>
              <w:spacing w:after="0"/>
              <w:jc w:val="center"/>
              <w:rPr>
                <w:sz w:val="28"/>
                <w:szCs w:val="28"/>
              </w:rPr>
            </w:pPr>
            <w:r>
              <w:rPr>
                <w:rFonts w:hint="eastAsia"/>
                <w:sz w:val="28"/>
                <w:szCs w:val="28"/>
              </w:rPr>
              <w:t>后倾风机箱</w:t>
            </w:r>
          </w:p>
        </w:tc>
        <w:tc>
          <w:tcPr>
            <w:tcW w:w="2250" w:type="dxa"/>
            <w:vAlign w:val="center"/>
          </w:tcPr>
          <w:p w:rsidR="0024242C" w:rsidRDefault="0024242C">
            <w:pPr>
              <w:spacing w:after="0"/>
              <w:jc w:val="center"/>
              <w:rPr>
                <w:sz w:val="28"/>
                <w:szCs w:val="28"/>
              </w:rPr>
            </w:pPr>
          </w:p>
        </w:tc>
        <w:tc>
          <w:tcPr>
            <w:tcW w:w="1017" w:type="dxa"/>
            <w:vAlign w:val="center"/>
          </w:tcPr>
          <w:p w:rsidR="0024242C" w:rsidRDefault="00647722">
            <w:pPr>
              <w:spacing w:after="0"/>
              <w:jc w:val="center"/>
              <w:rPr>
                <w:sz w:val="28"/>
                <w:szCs w:val="28"/>
              </w:rPr>
            </w:pPr>
            <w:r>
              <w:rPr>
                <w:rFonts w:hint="eastAsia"/>
                <w:sz w:val="28"/>
                <w:szCs w:val="28"/>
              </w:rPr>
              <w:t>66</w:t>
            </w:r>
            <w:r>
              <w:rPr>
                <w:rFonts w:hint="eastAsia"/>
                <w:sz w:val="28"/>
                <w:szCs w:val="28"/>
              </w:rPr>
              <w:t>台</w:t>
            </w:r>
          </w:p>
        </w:tc>
      </w:tr>
      <w:tr w:rsidR="0024242C">
        <w:trPr>
          <w:jc w:val="center"/>
        </w:trPr>
        <w:tc>
          <w:tcPr>
            <w:tcW w:w="778" w:type="dxa"/>
            <w:vAlign w:val="center"/>
          </w:tcPr>
          <w:p w:rsidR="0024242C" w:rsidRDefault="00647722">
            <w:pPr>
              <w:spacing w:after="0"/>
              <w:jc w:val="center"/>
              <w:rPr>
                <w:sz w:val="28"/>
                <w:szCs w:val="28"/>
              </w:rPr>
            </w:pPr>
            <w:r>
              <w:rPr>
                <w:rFonts w:hint="eastAsia"/>
                <w:sz w:val="28"/>
                <w:szCs w:val="28"/>
              </w:rPr>
              <w:t>18</w:t>
            </w:r>
          </w:p>
        </w:tc>
        <w:tc>
          <w:tcPr>
            <w:tcW w:w="4105" w:type="dxa"/>
            <w:vAlign w:val="center"/>
          </w:tcPr>
          <w:p w:rsidR="0024242C" w:rsidRDefault="00647722">
            <w:pPr>
              <w:spacing w:after="0"/>
              <w:jc w:val="center"/>
              <w:rPr>
                <w:sz w:val="28"/>
                <w:szCs w:val="28"/>
              </w:rPr>
            </w:pPr>
            <w:r>
              <w:rPr>
                <w:rFonts w:hint="eastAsia"/>
                <w:sz w:val="28"/>
                <w:szCs w:val="28"/>
              </w:rPr>
              <w:t>空气</w:t>
            </w:r>
            <w:proofErr w:type="gramStart"/>
            <w:r>
              <w:rPr>
                <w:rFonts w:hint="eastAsia"/>
                <w:sz w:val="28"/>
                <w:szCs w:val="28"/>
              </w:rPr>
              <w:t>消毒自</w:t>
            </w:r>
            <w:proofErr w:type="gramEnd"/>
            <w:r>
              <w:rPr>
                <w:rFonts w:hint="eastAsia"/>
                <w:sz w:val="28"/>
                <w:szCs w:val="28"/>
              </w:rPr>
              <w:t>净器</w:t>
            </w:r>
          </w:p>
        </w:tc>
        <w:tc>
          <w:tcPr>
            <w:tcW w:w="2250" w:type="dxa"/>
            <w:vAlign w:val="center"/>
          </w:tcPr>
          <w:p w:rsidR="0024242C" w:rsidRDefault="0024242C">
            <w:pPr>
              <w:spacing w:after="0"/>
              <w:jc w:val="center"/>
              <w:rPr>
                <w:sz w:val="28"/>
                <w:szCs w:val="28"/>
              </w:rPr>
            </w:pPr>
          </w:p>
        </w:tc>
        <w:tc>
          <w:tcPr>
            <w:tcW w:w="1017" w:type="dxa"/>
            <w:vAlign w:val="center"/>
          </w:tcPr>
          <w:p w:rsidR="0024242C" w:rsidRDefault="00647722">
            <w:pPr>
              <w:spacing w:after="0"/>
              <w:jc w:val="center"/>
              <w:rPr>
                <w:sz w:val="28"/>
                <w:szCs w:val="28"/>
              </w:rPr>
            </w:pPr>
            <w:r>
              <w:rPr>
                <w:rFonts w:hint="eastAsia"/>
                <w:sz w:val="28"/>
                <w:szCs w:val="28"/>
              </w:rPr>
              <w:t>23</w:t>
            </w:r>
            <w:r>
              <w:rPr>
                <w:rFonts w:hint="eastAsia"/>
                <w:sz w:val="28"/>
                <w:szCs w:val="28"/>
              </w:rPr>
              <w:t>台</w:t>
            </w:r>
          </w:p>
        </w:tc>
      </w:tr>
      <w:tr w:rsidR="0024242C">
        <w:trPr>
          <w:jc w:val="center"/>
        </w:trPr>
        <w:tc>
          <w:tcPr>
            <w:tcW w:w="778" w:type="dxa"/>
            <w:vAlign w:val="center"/>
          </w:tcPr>
          <w:p w:rsidR="0024242C" w:rsidRDefault="00647722">
            <w:pPr>
              <w:spacing w:after="0"/>
              <w:jc w:val="center"/>
              <w:rPr>
                <w:sz w:val="28"/>
                <w:szCs w:val="28"/>
              </w:rPr>
            </w:pPr>
            <w:r>
              <w:rPr>
                <w:rFonts w:hint="eastAsia"/>
                <w:sz w:val="28"/>
                <w:szCs w:val="28"/>
              </w:rPr>
              <w:t>19</w:t>
            </w:r>
          </w:p>
        </w:tc>
        <w:tc>
          <w:tcPr>
            <w:tcW w:w="4105" w:type="dxa"/>
            <w:vAlign w:val="center"/>
          </w:tcPr>
          <w:p w:rsidR="0024242C" w:rsidRDefault="00647722">
            <w:pPr>
              <w:spacing w:after="0"/>
              <w:jc w:val="center"/>
              <w:rPr>
                <w:sz w:val="28"/>
                <w:szCs w:val="28"/>
              </w:rPr>
            </w:pPr>
            <w:r>
              <w:rPr>
                <w:rFonts w:hint="eastAsia"/>
                <w:sz w:val="28"/>
                <w:szCs w:val="28"/>
              </w:rPr>
              <w:t>空气自净器</w:t>
            </w:r>
          </w:p>
        </w:tc>
        <w:tc>
          <w:tcPr>
            <w:tcW w:w="2250" w:type="dxa"/>
            <w:vAlign w:val="center"/>
          </w:tcPr>
          <w:p w:rsidR="0024242C" w:rsidRDefault="00647722">
            <w:pPr>
              <w:spacing w:after="0"/>
              <w:jc w:val="center"/>
              <w:rPr>
                <w:sz w:val="28"/>
                <w:szCs w:val="28"/>
              </w:rPr>
            </w:pPr>
            <w:r>
              <w:rPr>
                <w:rFonts w:hint="eastAsia"/>
                <w:sz w:val="28"/>
                <w:szCs w:val="28"/>
              </w:rPr>
              <w:t>ZJ-1-2-3</w:t>
            </w:r>
          </w:p>
        </w:tc>
        <w:tc>
          <w:tcPr>
            <w:tcW w:w="1017" w:type="dxa"/>
            <w:vAlign w:val="center"/>
          </w:tcPr>
          <w:p w:rsidR="0024242C" w:rsidRDefault="00647722">
            <w:pPr>
              <w:spacing w:after="0"/>
              <w:jc w:val="center"/>
              <w:rPr>
                <w:sz w:val="28"/>
                <w:szCs w:val="28"/>
              </w:rPr>
            </w:pPr>
            <w:r>
              <w:rPr>
                <w:rFonts w:hint="eastAsia"/>
                <w:sz w:val="28"/>
                <w:szCs w:val="28"/>
              </w:rPr>
              <w:t>105</w:t>
            </w:r>
            <w:r>
              <w:rPr>
                <w:rFonts w:hint="eastAsia"/>
                <w:sz w:val="28"/>
                <w:szCs w:val="28"/>
              </w:rPr>
              <w:t>台</w:t>
            </w:r>
          </w:p>
        </w:tc>
      </w:tr>
      <w:tr w:rsidR="0024242C">
        <w:trPr>
          <w:jc w:val="center"/>
        </w:trPr>
        <w:tc>
          <w:tcPr>
            <w:tcW w:w="778" w:type="dxa"/>
            <w:vAlign w:val="center"/>
          </w:tcPr>
          <w:p w:rsidR="0024242C" w:rsidRDefault="00647722">
            <w:pPr>
              <w:spacing w:after="0"/>
              <w:jc w:val="center"/>
              <w:rPr>
                <w:sz w:val="28"/>
                <w:szCs w:val="28"/>
              </w:rPr>
            </w:pPr>
            <w:r>
              <w:rPr>
                <w:rFonts w:hint="eastAsia"/>
                <w:sz w:val="28"/>
                <w:szCs w:val="28"/>
              </w:rPr>
              <w:t>20</w:t>
            </w:r>
          </w:p>
        </w:tc>
        <w:tc>
          <w:tcPr>
            <w:tcW w:w="4105" w:type="dxa"/>
            <w:vAlign w:val="center"/>
          </w:tcPr>
          <w:p w:rsidR="0024242C" w:rsidRDefault="00647722">
            <w:pPr>
              <w:spacing w:after="0"/>
              <w:jc w:val="center"/>
              <w:rPr>
                <w:sz w:val="28"/>
                <w:szCs w:val="28"/>
              </w:rPr>
            </w:pPr>
            <w:r>
              <w:rPr>
                <w:rFonts w:hint="eastAsia"/>
                <w:sz w:val="28"/>
                <w:szCs w:val="28"/>
              </w:rPr>
              <w:t>过滤型射频水处理器</w:t>
            </w:r>
          </w:p>
        </w:tc>
        <w:tc>
          <w:tcPr>
            <w:tcW w:w="2250" w:type="dxa"/>
            <w:vAlign w:val="center"/>
          </w:tcPr>
          <w:p w:rsidR="0024242C" w:rsidRDefault="00647722">
            <w:pPr>
              <w:spacing w:after="0"/>
              <w:jc w:val="center"/>
              <w:rPr>
                <w:sz w:val="28"/>
                <w:szCs w:val="28"/>
              </w:rPr>
            </w:pPr>
            <w:r>
              <w:rPr>
                <w:rFonts w:hint="eastAsia"/>
                <w:sz w:val="28"/>
                <w:szCs w:val="28"/>
              </w:rPr>
              <w:t>SCL-1</w:t>
            </w:r>
          </w:p>
        </w:tc>
        <w:tc>
          <w:tcPr>
            <w:tcW w:w="1017" w:type="dxa"/>
            <w:vAlign w:val="center"/>
          </w:tcPr>
          <w:p w:rsidR="0024242C" w:rsidRDefault="00647722">
            <w:pPr>
              <w:spacing w:after="0"/>
              <w:jc w:val="center"/>
              <w:rPr>
                <w:sz w:val="28"/>
                <w:szCs w:val="28"/>
              </w:rPr>
            </w:pPr>
            <w:r>
              <w:rPr>
                <w:rFonts w:hint="eastAsia"/>
                <w:sz w:val="28"/>
                <w:szCs w:val="28"/>
              </w:rPr>
              <w:t>1</w:t>
            </w:r>
            <w:r>
              <w:rPr>
                <w:rFonts w:hint="eastAsia"/>
                <w:sz w:val="28"/>
                <w:szCs w:val="28"/>
              </w:rPr>
              <w:t>台</w:t>
            </w:r>
          </w:p>
        </w:tc>
      </w:tr>
      <w:tr w:rsidR="0024242C">
        <w:trPr>
          <w:jc w:val="center"/>
        </w:trPr>
        <w:tc>
          <w:tcPr>
            <w:tcW w:w="778" w:type="dxa"/>
            <w:vAlign w:val="center"/>
          </w:tcPr>
          <w:p w:rsidR="0024242C" w:rsidRDefault="00647722">
            <w:pPr>
              <w:spacing w:after="0"/>
              <w:jc w:val="center"/>
              <w:rPr>
                <w:sz w:val="28"/>
                <w:szCs w:val="28"/>
              </w:rPr>
            </w:pPr>
            <w:r>
              <w:rPr>
                <w:rFonts w:hint="eastAsia"/>
                <w:sz w:val="28"/>
                <w:szCs w:val="28"/>
              </w:rPr>
              <w:t>21</w:t>
            </w:r>
          </w:p>
        </w:tc>
        <w:tc>
          <w:tcPr>
            <w:tcW w:w="4105" w:type="dxa"/>
            <w:vAlign w:val="center"/>
          </w:tcPr>
          <w:p w:rsidR="0024242C" w:rsidRDefault="00647722">
            <w:pPr>
              <w:spacing w:after="0"/>
              <w:jc w:val="center"/>
              <w:rPr>
                <w:sz w:val="28"/>
                <w:szCs w:val="28"/>
              </w:rPr>
            </w:pPr>
            <w:r>
              <w:rPr>
                <w:rFonts w:hint="eastAsia"/>
                <w:sz w:val="28"/>
                <w:szCs w:val="28"/>
              </w:rPr>
              <w:t>高效过滤器（每年更换一次）</w:t>
            </w:r>
          </w:p>
        </w:tc>
        <w:tc>
          <w:tcPr>
            <w:tcW w:w="2250" w:type="dxa"/>
            <w:vAlign w:val="center"/>
          </w:tcPr>
          <w:p w:rsidR="0024242C" w:rsidRDefault="00647722">
            <w:pPr>
              <w:spacing w:after="0"/>
              <w:jc w:val="center"/>
              <w:rPr>
                <w:sz w:val="28"/>
                <w:szCs w:val="28"/>
              </w:rPr>
            </w:pPr>
            <w:r>
              <w:rPr>
                <w:rFonts w:hint="eastAsia"/>
                <w:sz w:val="28"/>
                <w:szCs w:val="28"/>
              </w:rPr>
              <w:t>按样采购</w:t>
            </w:r>
          </w:p>
        </w:tc>
        <w:tc>
          <w:tcPr>
            <w:tcW w:w="1017" w:type="dxa"/>
            <w:vAlign w:val="center"/>
          </w:tcPr>
          <w:p w:rsidR="0024242C" w:rsidRDefault="00647722">
            <w:pPr>
              <w:spacing w:after="0"/>
              <w:jc w:val="center"/>
              <w:rPr>
                <w:sz w:val="28"/>
                <w:szCs w:val="28"/>
              </w:rPr>
            </w:pPr>
            <w:r>
              <w:rPr>
                <w:rFonts w:hint="eastAsia"/>
                <w:sz w:val="28"/>
                <w:szCs w:val="28"/>
              </w:rPr>
              <w:t>812</w:t>
            </w:r>
            <w:r>
              <w:rPr>
                <w:rFonts w:hint="eastAsia"/>
                <w:sz w:val="28"/>
                <w:szCs w:val="28"/>
              </w:rPr>
              <w:t>张</w:t>
            </w:r>
          </w:p>
        </w:tc>
      </w:tr>
      <w:tr w:rsidR="0024242C">
        <w:trPr>
          <w:jc w:val="center"/>
        </w:trPr>
        <w:tc>
          <w:tcPr>
            <w:tcW w:w="778" w:type="dxa"/>
            <w:vAlign w:val="center"/>
          </w:tcPr>
          <w:p w:rsidR="0024242C" w:rsidRDefault="00647722">
            <w:pPr>
              <w:spacing w:after="0"/>
              <w:jc w:val="center"/>
              <w:rPr>
                <w:sz w:val="28"/>
                <w:szCs w:val="28"/>
              </w:rPr>
            </w:pPr>
            <w:r>
              <w:rPr>
                <w:rFonts w:hint="eastAsia"/>
                <w:sz w:val="28"/>
                <w:szCs w:val="28"/>
              </w:rPr>
              <w:lastRenderedPageBreak/>
              <w:t>22</w:t>
            </w:r>
          </w:p>
        </w:tc>
        <w:tc>
          <w:tcPr>
            <w:tcW w:w="4105" w:type="dxa"/>
            <w:vAlign w:val="center"/>
          </w:tcPr>
          <w:p w:rsidR="0024242C" w:rsidRDefault="00647722">
            <w:pPr>
              <w:spacing w:after="0"/>
              <w:jc w:val="center"/>
              <w:rPr>
                <w:sz w:val="28"/>
                <w:szCs w:val="28"/>
              </w:rPr>
            </w:pPr>
            <w:r>
              <w:rPr>
                <w:rFonts w:hint="eastAsia"/>
                <w:sz w:val="28"/>
                <w:szCs w:val="28"/>
              </w:rPr>
              <w:t>中效过滤器（季度更换一次）</w:t>
            </w:r>
          </w:p>
        </w:tc>
        <w:tc>
          <w:tcPr>
            <w:tcW w:w="2250" w:type="dxa"/>
            <w:vAlign w:val="center"/>
          </w:tcPr>
          <w:p w:rsidR="0024242C" w:rsidRDefault="00647722">
            <w:pPr>
              <w:spacing w:after="0"/>
              <w:jc w:val="center"/>
              <w:rPr>
                <w:sz w:val="28"/>
                <w:szCs w:val="28"/>
              </w:rPr>
            </w:pPr>
            <w:r>
              <w:rPr>
                <w:rFonts w:hint="eastAsia"/>
                <w:sz w:val="28"/>
                <w:szCs w:val="28"/>
              </w:rPr>
              <w:t>按样采购</w:t>
            </w:r>
          </w:p>
        </w:tc>
        <w:tc>
          <w:tcPr>
            <w:tcW w:w="1017" w:type="dxa"/>
            <w:vAlign w:val="center"/>
          </w:tcPr>
          <w:p w:rsidR="0024242C" w:rsidRDefault="00647722">
            <w:pPr>
              <w:spacing w:after="0"/>
              <w:jc w:val="center"/>
              <w:rPr>
                <w:sz w:val="28"/>
                <w:szCs w:val="28"/>
              </w:rPr>
            </w:pPr>
            <w:r>
              <w:rPr>
                <w:rFonts w:hint="eastAsia"/>
                <w:sz w:val="28"/>
                <w:szCs w:val="28"/>
              </w:rPr>
              <w:t>152</w:t>
            </w:r>
            <w:r>
              <w:rPr>
                <w:rFonts w:hint="eastAsia"/>
                <w:sz w:val="28"/>
                <w:szCs w:val="28"/>
              </w:rPr>
              <w:t>张</w:t>
            </w:r>
          </w:p>
        </w:tc>
      </w:tr>
      <w:tr w:rsidR="0024242C">
        <w:trPr>
          <w:jc w:val="center"/>
        </w:trPr>
        <w:tc>
          <w:tcPr>
            <w:tcW w:w="778" w:type="dxa"/>
            <w:vAlign w:val="center"/>
          </w:tcPr>
          <w:p w:rsidR="0024242C" w:rsidRDefault="00647722">
            <w:pPr>
              <w:spacing w:after="0"/>
              <w:jc w:val="center"/>
              <w:rPr>
                <w:sz w:val="28"/>
                <w:szCs w:val="28"/>
              </w:rPr>
            </w:pPr>
            <w:r>
              <w:rPr>
                <w:rFonts w:hint="eastAsia"/>
                <w:sz w:val="28"/>
                <w:szCs w:val="28"/>
              </w:rPr>
              <w:t>23</w:t>
            </w:r>
          </w:p>
        </w:tc>
        <w:tc>
          <w:tcPr>
            <w:tcW w:w="4105" w:type="dxa"/>
            <w:vAlign w:val="center"/>
          </w:tcPr>
          <w:p w:rsidR="0024242C" w:rsidRDefault="00647722">
            <w:pPr>
              <w:spacing w:after="0"/>
              <w:jc w:val="center"/>
              <w:rPr>
                <w:sz w:val="28"/>
                <w:szCs w:val="28"/>
              </w:rPr>
            </w:pPr>
            <w:r>
              <w:rPr>
                <w:rFonts w:hint="eastAsia"/>
                <w:sz w:val="28"/>
                <w:szCs w:val="28"/>
              </w:rPr>
              <w:t>初效过滤器（每月更换一次）</w:t>
            </w:r>
          </w:p>
        </w:tc>
        <w:tc>
          <w:tcPr>
            <w:tcW w:w="2250" w:type="dxa"/>
            <w:vAlign w:val="center"/>
          </w:tcPr>
          <w:p w:rsidR="0024242C" w:rsidRDefault="00647722">
            <w:pPr>
              <w:spacing w:after="0"/>
              <w:jc w:val="center"/>
              <w:rPr>
                <w:sz w:val="28"/>
                <w:szCs w:val="28"/>
              </w:rPr>
            </w:pPr>
            <w:r>
              <w:rPr>
                <w:rFonts w:hint="eastAsia"/>
                <w:sz w:val="28"/>
                <w:szCs w:val="28"/>
              </w:rPr>
              <w:t>按样采购</w:t>
            </w:r>
          </w:p>
        </w:tc>
        <w:tc>
          <w:tcPr>
            <w:tcW w:w="1017" w:type="dxa"/>
            <w:vAlign w:val="center"/>
          </w:tcPr>
          <w:p w:rsidR="0024242C" w:rsidRDefault="00647722">
            <w:pPr>
              <w:spacing w:after="0"/>
              <w:jc w:val="center"/>
              <w:rPr>
                <w:sz w:val="28"/>
                <w:szCs w:val="28"/>
              </w:rPr>
            </w:pPr>
            <w:r>
              <w:rPr>
                <w:rFonts w:hint="eastAsia"/>
                <w:sz w:val="28"/>
                <w:szCs w:val="28"/>
              </w:rPr>
              <w:t>456</w:t>
            </w:r>
            <w:r>
              <w:rPr>
                <w:rFonts w:hint="eastAsia"/>
                <w:sz w:val="28"/>
                <w:szCs w:val="28"/>
              </w:rPr>
              <w:t>张</w:t>
            </w:r>
          </w:p>
        </w:tc>
      </w:tr>
    </w:tbl>
    <w:p w:rsidR="0024242C" w:rsidRDefault="0024242C">
      <w:pPr>
        <w:spacing w:line="220" w:lineRule="atLeast"/>
        <w:jc w:val="center"/>
        <w:rPr>
          <w:b/>
          <w:sz w:val="36"/>
          <w:szCs w:val="36"/>
        </w:rPr>
      </w:pPr>
    </w:p>
    <w:p w:rsidR="0024242C" w:rsidRDefault="00647722">
      <w:pPr>
        <w:adjustRightInd/>
        <w:snapToGrid/>
        <w:spacing w:line="220" w:lineRule="atLeast"/>
        <w:rPr>
          <w:b/>
          <w:sz w:val="36"/>
          <w:szCs w:val="36"/>
        </w:rPr>
      </w:pPr>
      <w:r>
        <w:rPr>
          <w:b/>
          <w:sz w:val="36"/>
          <w:szCs w:val="36"/>
        </w:rPr>
        <w:br w:type="page"/>
      </w:r>
    </w:p>
    <w:p w:rsidR="0024242C" w:rsidRDefault="0024242C">
      <w:pPr>
        <w:ind w:firstLineChars="200" w:firstLine="560"/>
        <w:rPr>
          <w:sz w:val="28"/>
          <w:szCs w:val="28"/>
        </w:rPr>
      </w:pPr>
    </w:p>
    <w:p w:rsidR="0024242C" w:rsidRDefault="0024242C">
      <w:pPr>
        <w:ind w:firstLineChars="200" w:firstLine="560"/>
        <w:rPr>
          <w:sz w:val="28"/>
          <w:szCs w:val="28"/>
        </w:rPr>
      </w:pPr>
    </w:p>
    <w:p w:rsidR="0024242C" w:rsidRDefault="00647722">
      <w:pPr>
        <w:ind w:firstLineChars="200" w:firstLine="560"/>
        <w:rPr>
          <w:rFonts w:cs="Times New Roman"/>
          <w:sz w:val="28"/>
          <w:szCs w:val="28"/>
        </w:rPr>
      </w:pPr>
      <w:r>
        <w:rPr>
          <w:rFonts w:cs="Times New Roman" w:hint="eastAsia"/>
          <w:sz w:val="28"/>
          <w:szCs w:val="28"/>
        </w:rPr>
        <w:t>依据国卫</w:t>
      </w:r>
      <w:proofErr w:type="gramStart"/>
      <w:r>
        <w:rPr>
          <w:rFonts w:cs="Times New Roman" w:hint="eastAsia"/>
          <w:sz w:val="28"/>
          <w:szCs w:val="28"/>
        </w:rPr>
        <w:t>办规划函</w:t>
      </w:r>
      <w:proofErr w:type="gramEnd"/>
      <w:r>
        <w:rPr>
          <w:rFonts w:cs="Times New Roman" w:hint="eastAsia"/>
          <w:sz w:val="28"/>
          <w:szCs w:val="28"/>
        </w:rPr>
        <w:t>〔</w:t>
      </w:r>
      <w:r>
        <w:rPr>
          <w:rFonts w:cs="Times New Roman" w:hint="eastAsia"/>
          <w:sz w:val="28"/>
          <w:szCs w:val="28"/>
        </w:rPr>
        <w:t>2020</w:t>
      </w:r>
      <w:r>
        <w:rPr>
          <w:rFonts w:cs="Times New Roman" w:hint="eastAsia"/>
          <w:sz w:val="28"/>
          <w:szCs w:val="28"/>
        </w:rPr>
        <w:t>〕</w:t>
      </w:r>
      <w:r>
        <w:rPr>
          <w:rFonts w:cs="Times New Roman" w:hint="eastAsia"/>
          <w:sz w:val="28"/>
          <w:szCs w:val="28"/>
        </w:rPr>
        <w:t>663</w:t>
      </w:r>
      <w:r>
        <w:rPr>
          <w:rFonts w:cs="Times New Roman" w:hint="eastAsia"/>
          <w:sz w:val="28"/>
          <w:szCs w:val="28"/>
        </w:rPr>
        <w:t>号《综合医院“平疫结合”可转换病区建筑技术导则（试行）》中关于运行与维护的要求，如下：</w:t>
      </w:r>
    </w:p>
    <w:p w:rsidR="0024242C" w:rsidRDefault="00647722">
      <w:pPr>
        <w:ind w:firstLine="555"/>
        <w:rPr>
          <w:b/>
          <w:sz w:val="28"/>
          <w:szCs w:val="28"/>
        </w:rPr>
      </w:pPr>
      <w:r>
        <w:rPr>
          <w:rFonts w:cs="Times New Roman" w:hint="eastAsia"/>
          <w:sz w:val="28"/>
          <w:szCs w:val="28"/>
        </w:rPr>
        <w:t>9.1</w:t>
      </w:r>
      <w:r>
        <w:rPr>
          <w:rFonts w:cs="Times New Roman" w:hint="eastAsia"/>
          <w:sz w:val="28"/>
          <w:szCs w:val="28"/>
        </w:rPr>
        <w:t> 承担疫情救治任务的综合医院应当结合基础设施条件和日常使用情况，及时完善疫情转化方案，并</w:t>
      </w:r>
      <w:r>
        <w:rPr>
          <w:rFonts w:cs="Times New Roman" w:hint="eastAsia"/>
          <w:b/>
          <w:sz w:val="28"/>
          <w:szCs w:val="28"/>
        </w:rPr>
        <w:t>制订平时及疫情时的运行管理方案</w:t>
      </w:r>
      <w:r>
        <w:rPr>
          <w:rFonts w:cs="Times New Roman" w:hint="eastAsia"/>
          <w:sz w:val="28"/>
          <w:szCs w:val="28"/>
        </w:rPr>
        <w:t>。</w:t>
      </w:r>
      <w:r>
        <w:rPr>
          <w:rFonts w:cs="Times New Roman" w:hint="eastAsia"/>
          <w:sz w:val="28"/>
          <w:szCs w:val="28"/>
        </w:rPr>
        <w:br/>
      </w:r>
      <w:r>
        <w:rPr>
          <w:rFonts w:cs="Times New Roman" w:hint="eastAsia"/>
          <w:sz w:val="28"/>
          <w:szCs w:val="28"/>
        </w:rPr>
        <w:t xml:space="preserve">　　</w:t>
      </w:r>
      <w:r>
        <w:rPr>
          <w:rFonts w:cs="Times New Roman" w:hint="eastAsia"/>
          <w:sz w:val="28"/>
          <w:szCs w:val="28"/>
        </w:rPr>
        <w:t>9.2</w:t>
      </w:r>
      <w:r>
        <w:rPr>
          <w:rFonts w:cs="Times New Roman" w:hint="eastAsia"/>
          <w:sz w:val="28"/>
          <w:szCs w:val="28"/>
        </w:rPr>
        <w:t> 承担疫情救治任务的医院应当根据需要</w:t>
      </w:r>
      <w:r>
        <w:rPr>
          <w:rFonts w:cs="Times New Roman" w:hint="eastAsia"/>
          <w:b/>
          <w:sz w:val="28"/>
          <w:szCs w:val="28"/>
        </w:rPr>
        <w:t>统筹储备必要的设备及物资，满足疫情时运行的基本要求。</w:t>
      </w:r>
      <w:r>
        <w:rPr>
          <w:rFonts w:cs="Times New Roman" w:hint="eastAsia"/>
          <w:sz w:val="28"/>
          <w:szCs w:val="28"/>
        </w:rPr>
        <w:br/>
      </w:r>
      <w:r>
        <w:rPr>
          <w:rFonts w:cs="Times New Roman" w:hint="eastAsia"/>
          <w:sz w:val="28"/>
          <w:szCs w:val="28"/>
        </w:rPr>
        <w:t xml:space="preserve">　　</w:t>
      </w:r>
      <w:r>
        <w:rPr>
          <w:rFonts w:cs="Times New Roman" w:hint="eastAsia"/>
          <w:sz w:val="28"/>
          <w:szCs w:val="28"/>
        </w:rPr>
        <w:t>9.3</w:t>
      </w:r>
      <w:r>
        <w:rPr>
          <w:rFonts w:cs="Times New Roman" w:hint="eastAsia"/>
          <w:sz w:val="28"/>
          <w:szCs w:val="28"/>
        </w:rPr>
        <w:t> 承担疫情救治任务的医院应当</w:t>
      </w:r>
      <w:r>
        <w:rPr>
          <w:rFonts w:cs="Times New Roman" w:hint="eastAsia"/>
          <w:b/>
          <w:sz w:val="28"/>
          <w:szCs w:val="28"/>
        </w:rPr>
        <w:t>定期检查相应系统、设备的状态</w:t>
      </w:r>
      <w:r>
        <w:rPr>
          <w:rFonts w:cs="Times New Roman" w:hint="eastAsia"/>
          <w:sz w:val="28"/>
          <w:szCs w:val="28"/>
        </w:rPr>
        <w:t>，并定期开展必要的演习，</w:t>
      </w:r>
      <w:r>
        <w:rPr>
          <w:rFonts w:cs="Times New Roman" w:hint="eastAsia"/>
          <w:b/>
          <w:sz w:val="28"/>
          <w:szCs w:val="28"/>
        </w:rPr>
        <w:t>保证各系统、设备及应急处置体系处于正常状态。</w:t>
      </w:r>
    </w:p>
    <w:p w:rsidR="0024242C" w:rsidRDefault="00647722">
      <w:pPr>
        <w:ind w:firstLineChars="200" w:firstLine="560"/>
        <w:rPr>
          <w:rFonts w:cs="Times New Roman"/>
          <w:sz w:val="28"/>
          <w:szCs w:val="28"/>
        </w:rPr>
      </w:pPr>
      <w:r>
        <w:rPr>
          <w:rFonts w:cs="Times New Roman" w:hint="eastAsia"/>
          <w:sz w:val="28"/>
          <w:szCs w:val="28"/>
        </w:rPr>
        <w:t>2.7</w:t>
      </w:r>
      <w:r>
        <w:rPr>
          <w:rFonts w:cs="Times New Roman" w:hint="eastAsia"/>
          <w:sz w:val="28"/>
          <w:szCs w:val="28"/>
        </w:rPr>
        <w:t> 应当充分利用信息化、智慧化手段，提升综合医院“平疫结合”的</w:t>
      </w:r>
      <w:r>
        <w:rPr>
          <w:rFonts w:cs="Times New Roman" w:hint="eastAsia"/>
          <w:b/>
          <w:sz w:val="28"/>
          <w:szCs w:val="28"/>
        </w:rPr>
        <w:t>智慧化运行管理</w:t>
      </w:r>
      <w:r>
        <w:rPr>
          <w:rFonts w:cs="Times New Roman" w:hint="eastAsia"/>
          <w:sz w:val="28"/>
          <w:szCs w:val="28"/>
        </w:rPr>
        <w:t>水平，加快推进医院信息与疾病预防控制机构数据共享、业务协同，加强智慧型医院建设。</w:t>
      </w:r>
    </w:p>
    <w:p w:rsidR="0024242C" w:rsidRDefault="0024242C">
      <w:pPr>
        <w:rPr>
          <w:rFonts w:cs="Times New Roman"/>
          <w:sz w:val="28"/>
          <w:szCs w:val="28"/>
        </w:rPr>
      </w:pPr>
    </w:p>
    <w:p w:rsidR="0024242C" w:rsidRDefault="00647722">
      <w:pPr>
        <w:ind w:firstLineChars="150" w:firstLine="420"/>
        <w:rPr>
          <w:rFonts w:cs="Times New Roman"/>
          <w:sz w:val="28"/>
          <w:szCs w:val="28"/>
        </w:rPr>
      </w:pPr>
      <w:r>
        <w:rPr>
          <w:rFonts w:hint="eastAsia"/>
          <w:sz w:val="28"/>
          <w:szCs w:val="28"/>
        </w:rPr>
        <w:t>按国家规范要求，</w:t>
      </w:r>
      <w:r>
        <w:rPr>
          <w:rFonts w:cs="Times New Roman" w:hint="eastAsia"/>
          <w:sz w:val="28"/>
          <w:szCs w:val="28"/>
        </w:rPr>
        <w:t>本项目分成</w:t>
      </w:r>
      <w:r>
        <w:rPr>
          <w:rFonts w:hint="eastAsia"/>
          <w:sz w:val="28"/>
          <w:szCs w:val="28"/>
        </w:rPr>
        <w:t>四</w:t>
      </w:r>
      <w:r>
        <w:rPr>
          <w:rFonts w:cs="Times New Roman" w:hint="eastAsia"/>
          <w:sz w:val="28"/>
          <w:szCs w:val="28"/>
        </w:rPr>
        <w:t>个方案</w:t>
      </w:r>
      <w:r>
        <w:rPr>
          <w:rFonts w:hint="eastAsia"/>
          <w:sz w:val="28"/>
          <w:szCs w:val="28"/>
        </w:rPr>
        <w:t>，供应商必须就四个方案编制独立的方案及报价。</w:t>
      </w:r>
    </w:p>
    <w:p w:rsidR="0024242C" w:rsidRDefault="00647722">
      <w:pPr>
        <w:rPr>
          <w:rFonts w:cs="Times New Roman"/>
          <w:sz w:val="28"/>
          <w:szCs w:val="28"/>
        </w:rPr>
      </w:pPr>
      <w:r>
        <w:rPr>
          <w:rFonts w:cs="Times New Roman" w:hint="eastAsia"/>
          <w:sz w:val="28"/>
          <w:szCs w:val="28"/>
        </w:rPr>
        <w:t>1</w:t>
      </w:r>
      <w:r>
        <w:rPr>
          <w:rFonts w:cs="Times New Roman" w:hint="eastAsia"/>
          <w:sz w:val="28"/>
          <w:szCs w:val="28"/>
        </w:rPr>
        <w:t>、平时状态维保服务方案</w:t>
      </w:r>
    </w:p>
    <w:p w:rsidR="0024242C" w:rsidRDefault="00647722">
      <w:pPr>
        <w:rPr>
          <w:rFonts w:cs="Times New Roman"/>
          <w:sz w:val="28"/>
          <w:szCs w:val="28"/>
        </w:rPr>
      </w:pPr>
      <w:r>
        <w:rPr>
          <w:rFonts w:cs="Times New Roman" w:hint="eastAsia"/>
          <w:sz w:val="28"/>
          <w:szCs w:val="28"/>
        </w:rPr>
        <w:t xml:space="preserve">   </w:t>
      </w:r>
      <w:r>
        <w:rPr>
          <w:rFonts w:cs="Times New Roman" w:hint="eastAsia"/>
          <w:sz w:val="28"/>
          <w:szCs w:val="28"/>
        </w:rPr>
        <w:t>以项目点为普通公共建筑物的特性编制方案。不考虑战时设备设施的维保服务。医生办、走道等公共区域启用新风，停用负压设备。病房停用新风及负压设备，保留卫生间排气系统。</w:t>
      </w:r>
      <w:r>
        <w:rPr>
          <w:rFonts w:hint="eastAsia"/>
          <w:sz w:val="28"/>
          <w:szCs w:val="28"/>
        </w:rPr>
        <w:t>中央空调系统正常启用。</w:t>
      </w:r>
    </w:p>
    <w:p w:rsidR="0024242C" w:rsidRDefault="00647722">
      <w:pPr>
        <w:rPr>
          <w:rFonts w:cs="Times New Roman"/>
          <w:sz w:val="28"/>
          <w:szCs w:val="28"/>
        </w:rPr>
      </w:pPr>
      <w:r>
        <w:rPr>
          <w:rFonts w:cs="Times New Roman" w:hint="eastAsia"/>
          <w:sz w:val="28"/>
          <w:szCs w:val="28"/>
        </w:rPr>
        <w:t>2</w:t>
      </w:r>
      <w:r>
        <w:rPr>
          <w:rFonts w:cs="Times New Roman" w:hint="eastAsia"/>
          <w:sz w:val="28"/>
          <w:szCs w:val="28"/>
        </w:rPr>
        <w:t>、平战快速切换维保服务方案</w:t>
      </w:r>
    </w:p>
    <w:p w:rsidR="0024242C" w:rsidRDefault="00647722">
      <w:pPr>
        <w:rPr>
          <w:rFonts w:cs="Times New Roman"/>
          <w:sz w:val="28"/>
          <w:szCs w:val="28"/>
        </w:rPr>
      </w:pPr>
      <w:r>
        <w:rPr>
          <w:rFonts w:cs="Times New Roman" w:hint="eastAsia"/>
          <w:sz w:val="28"/>
          <w:szCs w:val="28"/>
        </w:rPr>
        <w:lastRenderedPageBreak/>
        <w:t xml:space="preserve">  </w:t>
      </w:r>
      <w:r>
        <w:rPr>
          <w:rFonts w:hint="eastAsia"/>
          <w:sz w:val="28"/>
          <w:szCs w:val="28"/>
        </w:rPr>
        <w:t xml:space="preserve"> </w:t>
      </w:r>
      <w:r>
        <w:rPr>
          <w:rFonts w:cs="Times New Roman" w:hint="eastAsia"/>
          <w:sz w:val="28"/>
          <w:szCs w:val="28"/>
        </w:rPr>
        <w:t xml:space="preserve"> </w:t>
      </w:r>
      <w:r>
        <w:rPr>
          <w:rFonts w:cs="Times New Roman" w:hint="eastAsia"/>
          <w:sz w:val="28"/>
          <w:szCs w:val="28"/>
        </w:rPr>
        <w:t>以项目点可以从平时状态快速切换到战时状态为目的编制方案。平时状态时，部分战时专用的设备设施停止使用状态；但平时状态时也必须定期检查检验试运行，同时也必须有充足的战时的物资储备，以确保随时快速切换到战时状态。</w:t>
      </w:r>
    </w:p>
    <w:p w:rsidR="0024242C" w:rsidRDefault="00647722">
      <w:pPr>
        <w:rPr>
          <w:rFonts w:cs="Times New Roman"/>
          <w:sz w:val="28"/>
          <w:szCs w:val="28"/>
        </w:rPr>
      </w:pPr>
      <w:r>
        <w:rPr>
          <w:rFonts w:cs="Times New Roman" w:hint="eastAsia"/>
          <w:sz w:val="28"/>
          <w:szCs w:val="28"/>
        </w:rPr>
        <w:t>3</w:t>
      </w:r>
      <w:r>
        <w:rPr>
          <w:rFonts w:cs="Times New Roman" w:hint="eastAsia"/>
          <w:sz w:val="28"/>
          <w:szCs w:val="28"/>
        </w:rPr>
        <w:t>、战时状态维保服务方案</w:t>
      </w:r>
    </w:p>
    <w:p w:rsidR="0024242C" w:rsidRDefault="00647722">
      <w:pPr>
        <w:rPr>
          <w:rFonts w:cs="Times New Roman"/>
          <w:sz w:val="28"/>
          <w:szCs w:val="28"/>
        </w:rPr>
      </w:pPr>
      <w:r>
        <w:rPr>
          <w:rFonts w:cs="Times New Roman" w:hint="eastAsia"/>
          <w:sz w:val="28"/>
          <w:szCs w:val="28"/>
        </w:rPr>
        <w:t xml:space="preserve">   </w:t>
      </w:r>
      <w:r>
        <w:rPr>
          <w:rFonts w:cs="Times New Roman" w:hint="eastAsia"/>
          <w:sz w:val="28"/>
          <w:szCs w:val="28"/>
        </w:rPr>
        <w:t>以项目点收治病空气传播疾病（如新冠）为假设编制方案。</w:t>
      </w:r>
    </w:p>
    <w:p w:rsidR="0024242C" w:rsidRDefault="0024242C">
      <w:pPr>
        <w:spacing w:line="220" w:lineRule="atLeast"/>
      </w:pPr>
    </w:p>
    <w:p w:rsidR="0024242C" w:rsidRDefault="00647722">
      <w:pPr>
        <w:adjustRightInd/>
        <w:snapToGrid/>
        <w:spacing w:line="220" w:lineRule="atLeast"/>
      </w:pPr>
      <w:r>
        <w:br w:type="page"/>
      </w:r>
    </w:p>
    <w:p w:rsidR="0024242C" w:rsidRDefault="00647722">
      <w:pPr>
        <w:spacing w:line="220" w:lineRule="atLeast"/>
        <w:jc w:val="center"/>
        <w:rPr>
          <w:b/>
          <w:sz w:val="44"/>
          <w:szCs w:val="44"/>
        </w:rPr>
      </w:pPr>
      <w:r>
        <w:rPr>
          <w:rFonts w:cs="Times New Roman" w:hint="eastAsia"/>
          <w:b/>
          <w:sz w:val="44"/>
          <w:szCs w:val="44"/>
        </w:rPr>
        <w:lastRenderedPageBreak/>
        <w:t>平时状态维保服务</w:t>
      </w:r>
    </w:p>
    <w:p w:rsidR="0024242C" w:rsidRDefault="00647722">
      <w:pPr>
        <w:spacing w:line="340" w:lineRule="exact"/>
        <w:rPr>
          <w:rFonts w:cs="Times New Roman"/>
          <w:sz w:val="28"/>
          <w:szCs w:val="28"/>
        </w:rPr>
      </w:pPr>
      <w:r>
        <w:rPr>
          <w:rFonts w:cs="Times New Roman" w:hint="eastAsia"/>
          <w:sz w:val="28"/>
          <w:szCs w:val="28"/>
        </w:rPr>
        <w:t>（一）、洁净区域；</w:t>
      </w:r>
    </w:p>
    <w:p w:rsidR="0024242C" w:rsidRDefault="00647722">
      <w:pPr>
        <w:spacing w:line="480" w:lineRule="exact"/>
        <w:ind w:firstLineChars="175" w:firstLine="490"/>
        <w:rPr>
          <w:rFonts w:cs="Times New Roman"/>
          <w:sz w:val="28"/>
          <w:szCs w:val="28"/>
        </w:rPr>
      </w:pPr>
      <w:r>
        <w:rPr>
          <w:rFonts w:cs="Times New Roman" w:hint="eastAsia"/>
          <w:sz w:val="28"/>
          <w:szCs w:val="28"/>
        </w:rPr>
        <w:t>①每日巡检净化机房及冷源系统设备运行工况。</w:t>
      </w:r>
    </w:p>
    <w:p w:rsidR="0024242C" w:rsidRDefault="00647722">
      <w:pPr>
        <w:spacing w:line="480" w:lineRule="exact"/>
        <w:ind w:firstLineChars="175" w:firstLine="490"/>
        <w:rPr>
          <w:rFonts w:cs="Times New Roman"/>
          <w:sz w:val="28"/>
          <w:szCs w:val="28"/>
        </w:rPr>
      </w:pPr>
      <w:r>
        <w:rPr>
          <w:rFonts w:cs="Times New Roman" w:hint="eastAsia"/>
          <w:sz w:val="28"/>
          <w:szCs w:val="28"/>
        </w:rPr>
        <w:t>②每周清洗净化区域的出风口、回风口、排风口、滤网及新风机初效过滤器。</w:t>
      </w:r>
    </w:p>
    <w:p w:rsidR="0024242C" w:rsidRDefault="00647722">
      <w:pPr>
        <w:spacing w:line="480" w:lineRule="exact"/>
        <w:ind w:firstLineChars="175" w:firstLine="490"/>
        <w:rPr>
          <w:rFonts w:cs="Times New Roman"/>
          <w:sz w:val="28"/>
          <w:szCs w:val="28"/>
        </w:rPr>
      </w:pPr>
      <w:r>
        <w:rPr>
          <w:rFonts w:cs="Times New Roman" w:hint="eastAsia"/>
          <w:sz w:val="28"/>
          <w:szCs w:val="28"/>
        </w:rPr>
        <w:t>③每月测定维护净化房间压差，调整合理的梯度压差。</w:t>
      </w:r>
    </w:p>
    <w:p w:rsidR="0024242C" w:rsidRDefault="00647722">
      <w:pPr>
        <w:spacing w:line="480" w:lineRule="exact"/>
        <w:ind w:firstLineChars="175" w:firstLine="490"/>
        <w:rPr>
          <w:rFonts w:cs="Times New Roman"/>
          <w:sz w:val="28"/>
          <w:szCs w:val="28"/>
        </w:rPr>
      </w:pPr>
      <w:r>
        <w:rPr>
          <w:rFonts w:cs="Times New Roman" w:hint="eastAsia"/>
          <w:sz w:val="28"/>
          <w:szCs w:val="28"/>
        </w:rPr>
        <w:t>④每季度检查维护净化空气处理机组、净化自控系统、空调通风管道、风阀、洁净室冷源系统设备、净化空调水系统管网。</w:t>
      </w:r>
    </w:p>
    <w:p w:rsidR="0024242C" w:rsidRDefault="00647722">
      <w:pPr>
        <w:spacing w:line="480" w:lineRule="exact"/>
        <w:ind w:firstLineChars="175" w:firstLine="490"/>
        <w:rPr>
          <w:rFonts w:cs="Times New Roman"/>
          <w:sz w:val="28"/>
          <w:szCs w:val="28"/>
        </w:rPr>
      </w:pPr>
      <w:r>
        <w:rPr>
          <w:rFonts w:cs="Times New Roman" w:hint="eastAsia"/>
          <w:sz w:val="28"/>
          <w:szCs w:val="28"/>
        </w:rPr>
        <w:t>⑤每季度测定维护洁净区域内各级用房洁净度，并出具书面检测报告。</w:t>
      </w:r>
    </w:p>
    <w:p w:rsidR="0024242C" w:rsidRDefault="00647722">
      <w:pPr>
        <w:spacing w:line="480" w:lineRule="exact"/>
        <w:ind w:firstLineChars="175" w:firstLine="490"/>
        <w:rPr>
          <w:rFonts w:cs="Times New Roman"/>
          <w:sz w:val="28"/>
          <w:szCs w:val="28"/>
        </w:rPr>
      </w:pPr>
      <w:r>
        <w:rPr>
          <w:rFonts w:cs="Times New Roman" w:hint="eastAsia"/>
          <w:sz w:val="28"/>
          <w:szCs w:val="28"/>
        </w:rPr>
        <w:t>⑥每季度清洗净化区域空调末端的</w:t>
      </w:r>
      <w:proofErr w:type="gramStart"/>
      <w:r>
        <w:rPr>
          <w:rFonts w:cs="Times New Roman" w:hint="eastAsia"/>
          <w:sz w:val="28"/>
          <w:szCs w:val="28"/>
        </w:rPr>
        <w:t>冷凝水承水盘</w:t>
      </w:r>
      <w:proofErr w:type="gramEnd"/>
      <w:r>
        <w:rPr>
          <w:rFonts w:cs="Times New Roman" w:hint="eastAsia"/>
          <w:sz w:val="28"/>
          <w:szCs w:val="28"/>
        </w:rPr>
        <w:t>。</w:t>
      </w:r>
    </w:p>
    <w:p w:rsidR="0024242C" w:rsidRDefault="00647722">
      <w:pPr>
        <w:spacing w:line="480" w:lineRule="exact"/>
        <w:ind w:firstLineChars="175" w:firstLine="490"/>
        <w:rPr>
          <w:rFonts w:cs="Times New Roman"/>
          <w:sz w:val="28"/>
          <w:szCs w:val="28"/>
        </w:rPr>
      </w:pPr>
      <w:r>
        <w:rPr>
          <w:rFonts w:cs="Times New Roman" w:hint="eastAsia"/>
          <w:sz w:val="28"/>
          <w:szCs w:val="28"/>
        </w:rPr>
        <w:t>⑦每年度清洗净化区域空调末端的</w:t>
      </w:r>
      <w:proofErr w:type="gramStart"/>
      <w:r>
        <w:rPr>
          <w:rFonts w:cs="Times New Roman" w:hint="eastAsia"/>
          <w:sz w:val="28"/>
          <w:szCs w:val="28"/>
        </w:rPr>
        <w:t>表冷器</w:t>
      </w:r>
      <w:proofErr w:type="gramEnd"/>
      <w:r>
        <w:rPr>
          <w:rFonts w:cs="Times New Roman" w:hint="eastAsia"/>
          <w:sz w:val="28"/>
          <w:szCs w:val="28"/>
        </w:rPr>
        <w:t>及外壳。</w:t>
      </w:r>
    </w:p>
    <w:p w:rsidR="0024242C" w:rsidRDefault="00647722">
      <w:pPr>
        <w:spacing w:line="480" w:lineRule="exact"/>
        <w:ind w:firstLineChars="175" w:firstLine="490"/>
        <w:rPr>
          <w:rFonts w:cs="Times New Roman"/>
          <w:sz w:val="28"/>
          <w:szCs w:val="28"/>
        </w:rPr>
      </w:pPr>
      <w:r>
        <w:rPr>
          <w:rFonts w:cs="Times New Roman" w:hint="eastAsia"/>
          <w:sz w:val="28"/>
          <w:szCs w:val="28"/>
        </w:rPr>
        <w:t>⑧按规范要求更换初、中、高效过滤器。</w:t>
      </w:r>
    </w:p>
    <w:p w:rsidR="0024242C" w:rsidRDefault="0024242C">
      <w:pPr>
        <w:spacing w:line="480" w:lineRule="exact"/>
        <w:ind w:firstLineChars="100" w:firstLine="280"/>
        <w:rPr>
          <w:rFonts w:cs="Times New Roman"/>
          <w:sz w:val="28"/>
          <w:szCs w:val="28"/>
        </w:rPr>
      </w:pPr>
    </w:p>
    <w:p w:rsidR="0024242C" w:rsidRDefault="00647722">
      <w:pPr>
        <w:spacing w:line="480" w:lineRule="exact"/>
        <w:ind w:firstLineChars="100" w:firstLine="280"/>
        <w:rPr>
          <w:rFonts w:cs="Times New Roman"/>
          <w:sz w:val="28"/>
          <w:szCs w:val="28"/>
        </w:rPr>
      </w:pPr>
      <w:r>
        <w:rPr>
          <w:rFonts w:cs="Times New Roman" w:hint="eastAsia"/>
          <w:sz w:val="28"/>
          <w:szCs w:val="28"/>
        </w:rPr>
        <w:t>（二）、普通中央空调区域：</w:t>
      </w:r>
    </w:p>
    <w:p w:rsidR="0024242C" w:rsidRDefault="00647722">
      <w:pPr>
        <w:spacing w:line="480" w:lineRule="exact"/>
        <w:ind w:firstLineChars="175" w:firstLine="490"/>
        <w:rPr>
          <w:rFonts w:cs="Times New Roman"/>
          <w:sz w:val="28"/>
          <w:szCs w:val="28"/>
        </w:rPr>
      </w:pPr>
      <w:r>
        <w:rPr>
          <w:rFonts w:cs="Times New Roman" w:hint="eastAsia"/>
          <w:sz w:val="28"/>
          <w:szCs w:val="28"/>
        </w:rPr>
        <w:t>①每日巡检制冷机房设备、新风机运行工况。</w:t>
      </w:r>
    </w:p>
    <w:p w:rsidR="0024242C" w:rsidRDefault="00647722">
      <w:pPr>
        <w:spacing w:line="480" w:lineRule="exact"/>
        <w:ind w:firstLineChars="175" w:firstLine="490"/>
        <w:rPr>
          <w:rFonts w:cs="Times New Roman"/>
          <w:sz w:val="28"/>
          <w:szCs w:val="28"/>
        </w:rPr>
      </w:pPr>
      <w:r>
        <w:rPr>
          <w:rFonts w:cs="Times New Roman" w:hint="eastAsia"/>
          <w:sz w:val="28"/>
          <w:szCs w:val="28"/>
        </w:rPr>
        <w:t>②每季度清洗出风口、回风口、排风口、滤网及新风机初效过滤器。</w:t>
      </w:r>
    </w:p>
    <w:p w:rsidR="0024242C" w:rsidRDefault="00647722">
      <w:pPr>
        <w:spacing w:line="480" w:lineRule="exact"/>
        <w:ind w:leftChars="175" w:left="385"/>
        <w:rPr>
          <w:rFonts w:cs="Times New Roman"/>
          <w:sz w:val="28"/>
          <w:szCs w:val="28"/>
        </w:rPr>
      </w:pPr>
      <w:r>
        <w:rPr>
          <w:rFonts w:cs="Times New Roman" w:hint="eastAsia"/>
          <w:sz w:val="28"/>
          <w:szCs w:val="28"/>
        </w:rPr>
        <w:t>③每季度检查维护风机盘管机组、空气处理机组、空调通风管道、风阀、制冷机房设备、水泵、冷却塔、空调水系统管网、排风机及供热系统。</w:t>
      </w:r>
    </w:p>
    <w:p w:rsidR="0024242C" w:rsidRDefault="00647722">
      <w:pPr>
        <w:spacing w:line="480" w:lineRule="exact"/>
        <w:ind w:leftChars="175" w:left="385"/>
        <w:rPr>
          <w:rFonts w:cs="Times New Roman"/>
          <w:sz w:val="28"/>
          <w:szCs w:val="28"/>
        </w:rPr>
      </w:pPr>
      <w:r>
        <w:rPr>
          <w:rFonts w:cs="Times New Roman" w:hint="eastAsia"/>
          <w:sz w:val="28"/>
          <w:szCs w:val="28"/>
        </w:rPr>
        <w:t>④每年清洗中央空调末端</w:t>
      </w:r>
      <w:proofErr w:type="gramStart"/>
      <w:r>
        <w:rPr>
          <w:rFonts w:cs="Times New Roman" w:hint="eastAsia"/>
          <w:sz w:val="28"/>
          <w:szCs w:val="28"/>
        </w:rPr>
        <w:t>表冷器</w:t>
      </w:r>
      <w:proofErr w:type="gramEnd"/>
      <w:r>
        <w:rPr>
          <w:rFonts w:cs="Times New Roman" w:hint="eastAsia"/>
          <w:sz w:val="28"/>
          <w:szCs w:val="28"/>
        </w:rPr>
        <w:t>、叶轮及电机。</w:t>
      </w:r>
    </w:p>
    <w:p w:rsidR="0024242C" w:rsidRDefault="0024242C">
      <w:pPr>
        <w:spacing w:line="480" w:lineRule="exact"/>
        <w:ind w:firstLineChars="175" w:firstLine="490"/>
        <w:rPr>
          <w:rFonts w:cs="Times New Roman"/>
          <w:sz w:val="28"/>
          <w:szCs w:val="28"/>
        </w:rPr>
      </w:pPr>
    </w:p>
    <w:p w:rsidR="0024242C" w:rsidRDefault="00647722">
      <w:pPr>
        <w:spacing w:line="480" w:lineRule="exact"/>
        <w:ind w:firstLineChars="175" w:firstLine="490"/>
        <w:rPr>
          <w:rFonts w:cs="Times New Roman"/>
          <w:sz w:val="28"/>
          <w:szCs w:val="28"/>
        </w:rPr>
      </w:pPr>
      <w:r>
        <w:rPr>
          <w:rFonts w:cs="Times New Roman" w:hint="eastAsia"/>
          <w:sz w:val="28"/>
          <w:szCs w:val="28"/>
        </w:rPr>
        <w:t>（三）、故障维修服务：</w:t>
      </w:r>
    </w:p>
    <w:p w:rsidR="0024242C" w:rsidRDefault="00647722">
      <w:pPr>
        <w:spacing w:line="480" w:lineRule="exact"/>
        <w:ind w:firstLineChars="175" w:firstLine="490"/>
        <w:rPr>
          <w:rFonts w:cs="Times New Roman"/>
          <w:sz w:val="28"/>
          <w:szCs w:val="28"/>
        </w:rPr>
      </w:pPr>
      <w:r>
        <w:rPr>
          <w:rFonts w:cs="Times New Roman" w:hint="eastAsia"/>
          <w:sz w:val="28"/>
          <w:szCs w:val="28"/>
        </w:rPr>
        <w:t>提供全天候应急处理服务，并在接到采购人报修通知后</w:t>
      </w:r>
      <w:r>
        <w:rPr>
          <w:rFonts w:cs="Times New Roman" w:hint="eastAsia"/>
          <w:sz w:val="28"/>
          <w:szCs w:val="28"/>
        </w:rPr>
        <w:t>20</w:t>
      </w:r>
      <w:r>
        <w:rPr>
          <w:rFonts w:cs="Times New Roman" w:hint="eastAsia"/>
          <w:sz w:val="28"/>
          <w:szCs w:val="28"/>
        </w:rPr>
        <w:t>分钟内赶到现场，特殊情况</w:t>
      </w:r>
      <w:r>
        <w:rPr>
          <w:rFonts w:cs="Times New Roman" w:hint="eastAsia"/>
          <w:sz w:val="28"/>
          <w:szCs w:val="28"/>
        </w:rPr>
        <w:t>1</w:t>
      </w:r>
      <w:r>
        <w:rPr>
          <w:rFonts w:cs="Times New Roman" w:hint="eastAsia"/>
          <w:sz w:val="28"/>
          <w:szCs w:val="28"/>
        </w:rPr>
        <w:t>小时内到达。</w:t>
      </w:r>
    </w:p>
    <w:p w:rsidR="0024242C" w:rsidRDefault="0024242C">
      <w:pPr>
        <w:spacing w:line="480" w:lineRule="exact"/>
        <w:ind w:firstLineChars="175" w:firstLine="490"/>
        <w:rPr>
          <w:rFonts w:cs="Times New Roman"/>
          <w:sz w:val="28"/>
          <w:szCs w:val="28"/>
        </w:rPr>
      </w:pPr>
    </w:p>
    <w:p w:rsidR="0024242C" w:rsidRDefault="00647722">
      <w:pPr>
        <w:spacing w:line="480" w:lineRule="exact"/>
        <w:ind w:firstLineChars="175" w:firstLine="490"/>
        <w:rPr>
          <w:rFonts w:cs="Times New Roman"/>
          <w:sz w:val="28"/>
          <w:szCs w:val="28"/>
        </w:rPr>
      </w:pPr>
      <w:r>
        <w:rPr>
          <w:rFonts w:cs="Times New Roman" w:hint="eastAsia"/>
          <w:sz w:val="28"/>
          <w:szCs w:val="28"/>
        </w:rPr>
        <w:t>（四）、档案管理服务：</w:t>
      </w:r>
    </w:p>
    <w:p w:rsidR="0024242C" w:rsidRDefault="00647722">
      <w:pPr>
        <w:spacing w:line="560" w:lineRule="exact"/>
        <w:ind w:firstLineChars="150" w:firstLine="420"/>
        <w:rPr>
          <w:rFonts w:cs="Times New Roman"/>
          <w:sz w:val="28"/>
          <w:szCs w:val="28"/>
        </w:rPr>
      </w:pPr>
      <w:r>
        <w:rPr>
          <w:rFonts w:cs="Times New Roman" w:hint="eastAsia"/>
          <w:sz w:val="28"/>
          <w:szCs w:val="28"/>
        </w:rPr>
        <w:t>①所有的运行维护工作均以文字形式存档。</w:t>
      </w:r>
    </w:p>
    <w:p w:rsidR="0024242C" w:rsidRDefault="00647722">
      <w:pPr>
        <w:spacing w:line="560" w:lineRule="exact"/>
        <w:ind w:firstLineChars="150" w:firstLine="420"/>
        <w:rPr>
          <w:rFonts w:cs="Times New Roman"/>
          <w:sz w:val="28"/>
          <w:szCs w:val="28"/>
        </w:rPr>
      </w:pPr>
      <w:r>
        <w:rPr>
          <w:rFonts w:cs="Times New Roman" w:hint="eastAsia"/>
          <w:sz w:val="28"/>
          <w:szCs w:val="28"/>
        </w:rPr>
        <w:t>②各存档文件应具有以下人员签属：操作实施人、使用科室代表；如有特殊情况无法签属时，应通知甲方主管部门，由甲方主管部门代为签属。</w:t>
      </w:r>
    </w:p>
    <w:p w:rsidR="0024242C" w:rsidRDefault="00647722">
      <w:pPr>
        <w:spacing w:line="560" w:lineRule="exact"/>
        <w:ind w:firstLineChars="150" w:firstLine="420"/>
        <w:rPr>
          <w:rFonts w:cs="Times New Roman"/>
          <w:sz w:val="28"/>
          <w:szCs w:val="28"/>
        </w:rPr>
      </w:pPr>
      <w:r>
        <w:rPr>
          <w:rFonts w:cs="Times New Roman" w:hint="eastAsia"/>
          <w:sz w:val="28"/>
          <w:szCs w:val="28"/>
        </w:rPr>
        <w:t>③所有管理档案按国家及行业要求执行。</w:t>
      </w:r>
    </w:p>
    <w:p w:rsidR="0024242C" w:rsidRDefault="0024242C">
      <w:pPr>
        <w:spacing w:line="560" w:lineRule="exact"/>
        <w:ind w:firstLineChars="150" w:firstLine="420"/>
        <w:rPr>
          <w:rFonts w:cs="Times New Roman"/>
          <w:sz w:val="28"/>
          <w:szCs w:val="28"/>
        </w:rPr>
      </w:pPr>
    </w:p>
    <w:p w:rsidR="0024242C" w:rsidRDefault="00647722">
      <w:pPr>
        <w:spacing w:line="480" w:lineRule="exact"/>
        <w:ind w:firstLineChars="175" w:firstLine="490"/>
        <w:rPr>
          <w:rFonts w:cs="Times New Roman"/>
          <w:sz w:val="28"/>
          <w:szCs w:val="28"/>
        </w:rPr>
      </w:pPr>
      <w:r>
        <w:rPr>
          <w:rFonts w:cs="Times New Roman" w:hint="eastAsia"/>
          <w:sz w:val="28"/>
          <w:szCs w:val="28"/>
        </w:rPr>
        <w:t>（五）、质保期内的设备管理服务：</w:t>
      </w:r>
    </w:p>
    <w:p w:rsidR="0024242C" w:rsidRDefault="00647722">
      <w:pPr>
        <w:spacing w:line="560" w:lineRule="exact"/>
        <w:ind w:firstLineChars="150" w:firstLine="420"/>
        <w:rPr>
          <w:rFonts w:cs="Times New Roman"/>
          <w:sz w:val="28"/>
          <w:szCs w:val="28"/>
        </w:rPr>
      </w:pPr>
      <w:r>
        <w:rPr>
          <w:rFonts w:cs="Times New Roman" w:hint="eastAsia"/>
          <w:sz w:val="28"/>
          <w:szCs w:val="28"/>
        </w:rPr>
        <w:t>①协调管理在</w:t>
      </w:r>
      <w:proofErr w:type="gramStart"/>
      <w:r>
        <w:rPr>
          <w:rFonts w:cs="Times New Roman" w:hint="eastAsia"/>
          <w:sz w:val="28"/>
          <w:szCs w:val="28"/>
        </w:rPr>
        <w:t>第三方质保期</w:t>
      </w:r>
      <w:proofErr w:type="gramEnd"/>
      <w:r>
        <w:rPr>
          <w:rFonts w:cs="Times New Roman" w:hint="eastAsia"/>
          <w:sz w:val="28"/>
          <w:szCs w:val="28"/>
        </w:rPr>
        <w:t>内的设备，包括检查、联系、报修、监督及协调等管理工作。</w:t>
      </w:r>
    </w:p>
    <w:p w:rsidR="0024242C" w:rsidRDefault="00647722">
      <w:pPr>
        <w:spacing w:line="560" w:lineRule="exact"/>
        <w:ind w:firstLineChars="150" w:firstLine="420"/>
        <w:rPr>
          <w:rFonts w:cs="Times New Roman"/>
          <w:sz w:val="28"/>
          <w:szCs w:val="28"/>
        </w:rPr>
      </w:pPr>
      <w:r>
        <w:rPr>
          <w:rFonts w:cs="Times New Roman" w:hint="eastAsia"/>
          <w:sz w:val="28"/>
          <w:szCs w:val="28"/>
        </w:rPr>
        <w:t>②各存档文件应具有以下人员签属：操作实施人、使用科室代表；如有特殊情况无法签属时，应通知业主主管部门，由业主主管部门代为签属。</w:t>
      </w:r>
    </w:p>
    <w:p w:rsidR="0024242C" w:rsidRDefault="0024242C">
      <w:pPr>
        <w:spacing w:line="480" w:lineRule="exact"/>
        <w:ind w:firstLineChars="175" w:firstLine="490"/>
        <w:rPr>
          <w:rFonts w:cs="Times New Roman"/>
          <w:sz w:val="28"/>
          <w:szCs w:val="28"/>
        </w:rPr>
      </w:pPr>
    </w:p>
    <w:p w:rsidR="0024242C" w:rsidRDefault="00647722">
      <w:pPr>
        <w:spacing w:line="480" w:lineRule="exact"/>
        <w:ind w:firstLineChars="175" w:firstLine="490"/>
        <w:rPr>
          <w:rFonts w:cs="Times New Roman"/>
          <w:sz w:val="28"/>
          <w:szCs w:val="28"/>
        </w:rPr>
      </w:pPr>
      <w:r>
        <w:rPr>
          <w:rFonts w:cs="Times New Roman" w:hint="eastAsia"/>
          <w:sz w:val="28"/>
          <w:szCs w:val="28"/>
        </w:rPr>
        <w:t>（六）、巡检及回访服务</w:t>
      </w:r>
    </w:p>
    <w:p w:rsidR="0024242C" w:rsidRDefault="00647722">
      <w:pPr>
        <w:spacing w:line="560" w:lineRule="exact"/>
        <w:ind w:firstLineChars="200" w:firstLine="560"/>
        <w:rPr>
          <w:rFonts w:cs="Times New Roman"/>
          <w:sz w:val="28"/>
          <w:szCs w:val="28"/>
        </w:rPr>
      </w:pPr>
      <w:r>
        <w:rPr>
          <w:rFonts w:cs="Times New Roman" w:hint="eastAsia"/>
          <w:sz w:val="28"/>
          <w:szCs w:val="28"/>
        </w:rPr>
        <w:t>①按要求及规范定期巡检空调机房、设备。</w:t>
      </w:r>
    </w:p>
    <w:p w:rsidR="0024242C" w:rsidRDefault="00647722">
      <w:pPr>
        <w:spacing w:line="480" w:lineRule="exact"/>
        <w:ind w:firstLineChars="175" w:firstLine="490"/>
        <w:rPr>
          <w:rFonts w:cs="Times New Roman"/>
          <w:sz w:val="28"/>
          <w:szCs w:val="28"/>
        </w:rPr>
      </w:pPr>
      <w:r>
        <w:rPr>
          <w:rFonts w:cs="Times New Roman" w:hint="eastAsia"/>
          <w:sz w:val="28"/>
          <w:szCs w:val="28"/>
        </w:rPr>
        <w:lastRenderedPageBreak/>
        <w:t>②每月回访各科室并进行记录。</w:t>
      </w:r>
    </w:p>
    <w:p w:rsidR="0024242C" w:rsidRDefault="00647722">
      <w:pPr>
        <w:spacing w:line="480" w:lineRule="exact"/>
        <w:ind w:firstLineChars="175" w:firstLine="490"/>
        <w:rPr>
          <w:rFonts w:cs="Times New Roman"/>
          <w:sz w:val="28"/>
          <w:szCs w:val="28"/>
        </w:rPr>
      </w:pPr>
      <w:r>
        <w:rPr>
          <w:rFonts w:cs="Times New Roman" w:hint="eastAsia"/>
          <w:sz w:val="28"/>
          <w:szCs w:val="28"/>
        </w:rPr>
        <w:t>③中央年空调、洁净系统设备设施巡查并做好台账。</w:t>
      </w:r>
    </w:p>
    <w:p w:rsidR="0024242C" w:rsidRDefault="0024242C">
      <w:pPr>
        <w:spacing w:line="480" w:lineRule="exact"/>
        <w:rPr>
          <w:rFonts w:cs="Times New Roman"/>
          <w:sz w:val="28"/>
          <w:szCs w:val="28"/>
        </w:rPr>
      </w:pPr>
    </w:p>
    <w:p w:rsidR="0024242C" w:rsidRDefault="00647722">
      <w:pPr>
        <w:spacing w:line="480" w:lineRule="exact"/>
        <w:ind w:firstLineChars="175" w:firstLine="490"/>
        <w:rPr>
          <w:rFonts w:cs="Times New Roman"/>
          <w:sz w:val="28"/>
          <w:szCs w:val="28"/>
        </w:rPr>
      </w:pPr>
      <w:r>
        <w:rPr>
          <w:rFonts w:cs="Times New Roman" w:hint="eastAsia"/>
          <w:sz w:val="28"/>
          <w:szCs w:val="28"/>
        </w:rPr>
        <w:t>（七）、人员驻场服务：</w:t>
      </w:r>
    </w:p>
    <w:p w:rsidR="0024242C" w:rsidRDefault="00647722">
      <w:pPr>
        <w:spacing w:line="480" w:lineRule="exact"/>
        <w:ind w:firstLineChars="175" w:firstLine="490"/>
        <w:rPr>
          <w:rFonts w:cs="Times New Roman"/>
          <w:sz w:val="28"/>
          <w:szCs w:val="28"/>
        </w:rPr>
      </w:pPr>
      <w:r>
        <w:rPr>
          <w:rFonts w:cs="Times New Roman" w:hint="eastAsia"/>
          <w:sz w:val="28"/>
          <w:szCs w:val="28"/>
        </w:rPr>
        <w:t>①每日委派维修经验丰富的工作人员常驻项目所在地；人数不低于</w:t>
      </w:r>
      <w:r>
        <w:rPr>
          <w:rFonts w:cs="Times New Roman" w:hint="eastAsia"/>
          <w:sz w:val="28"/>
          <w:szCs w:val="28"/>
        </w:rPr>
        <w:t>4</w:t>
      </w:r>
      <w:r>
        <w:rPr>
          <w:rFonts w:cs="Times New Roman" w:hint="eastAsia"/>
          <w:sz w:val="28"/>
          <w:szCs w:val="28"/>
        </w:rPr>
        <w:t>人。夏季业务繁忙期，应考虑自行增加驻场人员，以确保为甲方提供优质的服务。</w:t>
      </w:r>
    </w:p>
    <w:p w:rsidR="0024242C" w:rsidRDefault="00647722">
      <w:pPr>
        <w:spacing w:line="480" w:lineRule="exact"/>
        <w:ind w:firstLineChars="175" w:firstLine="490"/>
        <w:rPr>
          <w:rFonts w:cs="Times New Roman"/>
          <w:sz w:val="28"/>
          <w:szCs w:val="28"/>
        </w:rPr>
      </w:pPr>
      <w:r>
        <w:rPr>
          <w:rFonts w:cs="Times New Roman" w:hint="eastAsia"/>
          <w:sz w:val="28"/>
          <w:szCs w:val="28"/>
        </w:rPr>
        <w:t>②所有工作人员应持证上岗。</w:t>
      </w:r>
    </w:p>
    <w:p w:rsidR="0024242C" w:rsidRDefault="00647722">
      <w:pPr>
        <w:adjustRightInd/>
        <w:snapToGrid/>
        <w:spacing w:line="220" w:lineRule="atLeast"/>
        <w:rPr>
          <w:rFonts w:cs="Times New Roman"/>
          <w:sz w:val="28"/>
          <w:szCs w:val="28"/>
        </w:rPr>
      </w:pPr>
      <w:r>
        <w:rPr>
          <w:rFonts w:cs="Times New Roman"/>
          <w:sz w:val="28"/>
          <w:szCs w:val="28"/>
        </w:rPr>
        <w:br w:type="page"/>
      </w:r>
    </w:p>
    <w:p w:rsidR="0024242C" w:rsidRDefault="00647722">
      <w:pPr>
        <w:spacing w:line="220" w:lineRule="atLeast"/>
        <w:jc w:val="center"/>
        <w:rPr>
          <w:rFonts w:cs="Times New Roman"/>
          <w:b/>
          <w:sz w:val="36"/>
          <w:szCs w:val="36"/>
        </w:rPr>
      </w:pPr>
      <w:r>
        <w:rPr>
          <w:rFonts w:cs="Times New Roman" w:hint="eastAsia"/>
          <w:b/>
          <w:sz w:val="36"/>
          <w:szCs w:val="36"/>
        </w:rPr>
        <w:lastRenderedPageBreak/>
        <w:t>平战快速切换维保服务</w:t>
      </w:r>
    </w:p>
    <w:p w:rsidR="0024242C" w:rsidRDefault="00647722">
      <w:pPr>
        <w:spacing w:line="340" w:lineRule="exact"/>
        <w:rPr>
          <w:rFonts w:cs="Times New Roman"/>
          <w:sz w:val="28"/>
          <w:szCs w:val="28"/>
        </w:rPr>
      </w:pPr>
      <w:r>
        <w:rPr>
          <w:rFonts w:cs="Times New Roman" w:hint="eastAsia"/>
          <w:sz w:val="28"/>
          <w:szCs w:val="28"/>
        </w:rPr>
        <w:t>（一）、备战物资储备，满足战时状态高负荷运行</w:t>
      </w:r>
      <w:r>
        <w:rPr>
          <w:rFonts w:cs="Times New Roman" w:hint="eastAsia"/>
          <w:sz w:val="28"/>
          <w:szCs w:val="28"/>
        </w:rPr>
        <w:t>14</w:t>
      </w:r>
      <w:r>
        <w:rPr>
          <w:rFonts w:cs="Times New Roman" w:hint="eastAsia"/>
          <w:sz w:val="28"/>
          <w:szCs w:val="28"/>
        </w:rPr>
        <w:t>天的储备量；包括以下部分：</w:t>
      </w:r>
    </w:p>
    <w:p w:rsidR="0024242C" w:rsidRDefault="00647722">
      <w:pPr>
        <w:tabs>
          <w:tab w:val="left" w:pos="1272"/>
        </w:tabs>
        <w:ind w:firstLineChars="200" w:firstLine="560"/>
        <w:rPr>
          <w:rFonts w:cs="Times New Roman"/>
          <w:sz w:val="28"/>
          <w:szCs w:val="28"/>
        </w:rPr>
      </w:pPr>
      <w:r>
        <w:rPr>
          <w:rFonts w:cs="Times New Roman" w:hint="eastAsia"/>
          <w:sz w:val="28"/>
          <w:szCs w:val="28"/>
        </w:rPr>
        <w:t>①人员防护物资储备</w:t>
      </w:r>
    </w:p>
    <w:p w:rsidR="0024242C" w:rsidRDefault="00647722">
      <w:pPr>
        <w:spacing w:line="480" w:lineRule="exact"/>
        <w:ind w:firstLineChars="175" w:firstLine="490"/>
        <w:rPr>
          <w:rFonts w:cs="Times New Roman"/>
          <w:sz w:val="28"/>
          <w:szCs w:val="28"/>
        </w:rPr>
      </w:pPr>
      <w:r>
        <w:rPr>
          <w:rFonts w:cs="Times New Roman" w:hint="eastAsia"/>
          <w:sz w:val="28"/>
          <w:szCs w:val="28"/>
        </w:rPr>
        <w:t>②清洗消毒物资储备</w:t>
      </w:r>
    </w:p>
    <w:p w:rsidR="0024242C" w:rsidRDefault="00647722">
      <w:pPr>
        <w:spacing w:line="480" w:lineRule="exact"/>
        <w:ind w:firstLineChars="175" w:firstLine="490"/>
        <w:rPr>
          <w:rFonts w:cs="Times New Roman"/>
          <w:sz w:val="28"/>
          <w:szCs w:val="28"/>
        </w:rPr>
      </w:pPr>
      <w:r>
        <w:rPr>
          <w:rFonts w:cs="Times New Roman" w:hint="eastAsia"/>
          <w:sz w:val="28"/>
          <w:szCs w:val="28"/>
        </w:rPr>
        <w:t>③维护维保工具储备</w:t>
      </w:r>
    </w:p>
    <w:p w:rsidR="0024242C" w:rsidRDefault="00647722">
      <w:pPr>
        <w:spacing w:line="480" w:lineRule="exact"/>
        <w:ind w:firstLineChars="175" w:firstLine="490"/>
        <w:rPr>
          <w:rFonts w:cs="Times New Roman"/>
          <w:sz w:val="28"/>
          <w:szCs w:val="28"/>
        </w:rPr>
      </w:pPr>
      <w:r>
        <w:rPr>
          <w:rFonts w:cs="Times New Roman" w:hint="eastAsia"/>
          <w:sz w:val="28"/>
          <w:szCs w:val="28"/>
        </w:rPr>
        <w:t>④易损易耗品储备</w:t>
      </w:r>
    </w:p>
    <w:p w:rsidR="0024242C" w:rsidRDefault="0024242C">
      <w:pPr>
        <w:spacing w:line="480" w:lineRule="exact"/>
        <w:ind w:firstLineChars="175" w:firstLine="490"/>
        <w:rPr>
          <w:rFonts w:cs="Times New Roman"/>
          <w:sz w:val="28"/>
          <w:szCs w:val="28"/>
        </w:rPr>
      </w:pPr>
    </w:p>
    <w:p w:rsidR="0024242C" w:rsidRDefault="00647722">
      <w:pPr>
        <w:spacing w:line="480" w:lineRule="exact"/>
        <w:rPr>
          <w:rFonts w:cs="Times New Roman"/>
          <w:sz w:val="28"/>
          <w:szCs w:val="28"/>
        </w:rPr>
      </w:pPr>
      <w:r>
        <w:rPr>
          <w:rFonts w:cs="Times New Roman" w:hint="eastAsia"/>
          <w:sz w:val="28"/>
          <w:szCs w:val="28"/>
        </w:rPr>
        <w:t>（二）、技术人员储备：</w:t>
      </w:r>
    </w:p>
    <w:p w:rsidR="0024242C" w:rsidRDefault="00647722">
      <w:pPr>
        <w:spacing w:line="480" w:lineRule="exact"/>
        <w:ind w:firstLineChars="175" w:firstLine="490"/>
        <w:rPr>
          <w:rFonts w:cs="Times New Roman"/>
          <w:sz w:val="28"/>
          <w:szCs w:val="28"/>
        </w:rPr>
      </w:pPr>
      <w:r>
        <w:rPr>
          <w:rFonts w:cs="Times New Roman" w:hint="eastAsia"/>
          <w:sz w:val="28"/>
          <w:szCs w:val="28"/>
        </w:rPr>
        <w:t>①储备熟悉项目实际情况并能够随时上岗的专业技术人员不低于</w:t>
      </w:r>
      <w:r>
        <w:rPr>
          <w:rFonts w:cs="Times New Roman" w:hint="eastAsia"/>
          <w:sz w:val="28"/>
          <w:szCs w:val="28"/>
        </w:rPr>
        <w:t>8</w:t>
      </w:r>
      <w:r>
        <w:rPr>
          <w:rFonts w:cs="Times New Roman" w:hint="eastAsia"/>
          <w:sz w:val="28"/>
          <w:szCs w:val="28"/>
        </w:rPr>
        <w:t>人。</w:t>
      </w:r>
    </w:p>
    <w:p w:rsidR="0024242C" w:rsidRDefault="00647722">
      <w:pPr>
        <w:spacing w:line="480" w:lineRule="exact"/>
        <w:ind w:firstLineChars="175" w:firstLine="490"/>
        <w:rPr>
          <w:rFonts w:cs="Times New Roman"/>
          <w:sz w:val="28"/>
          <w:szCs w:val="28"/>
        </w:rPr>
      </w:pPr>
      <w:r>
        <w:rPr>
          <w:rFonts w:cs="Times New Roman" w:hint="eastAsia"/>
          <w:sz w:val="28"/>
          <w:szCs w:val="28"/>
        </w:rPr>
        <w:t>②技术人员储备必须自愿签订并向业主递交《重大疫情战斗状态的维保服务请战书》。</w:t>
      </w:r>
    </w:p>
    <w:p w:rsidR="0024242C" w:rsidRDefault="00647722">
      <w:pPr>
        <w:spacing w:line="480" w:lineRule="exact"/>
        <w:ind w:leftChars="175" w:left="385"/>
        <w:rPr>
          <w:rFonts w:cs="Times New Roman"/>
          <w:sz w:val="28"/>
          <w:szCs w:val="28"/>
        </w:rPr>
      </w:pPr>
      <w:r>
        <w:rPr>
          <w:rFonts w:cs="Times New Roman" w:hint="eastAsia"/>
          <w:sz w:val="28"/>
          <w:szCs w:val="28"/>
        </w:rPr>
        <w:t>③技术人员储备必须注射过新冠疫苗。</w:t>
      </w:r>
    </w:p>
    <w:p w:rsidR="0024242C" w:rsidRDefault="00647722">
      <w:pPr>
        <w:spacing w:line="480" w:lineRule="exact"/>
        <w:ind w:leftChars="175" w:left="385"/>
        <w:rPr>
          <w:rFonts w:cs="Times New Roman"/>
          <w:sz w:val="28"/>
          <w:szCs w:val="28"/>
        </w:rPr>
      </w:pPr>
      <w:r>
        <w:rPr>
          <w:rFonts w:cs="Times New Roman" w:hint="eastAsia"/>
          <w:sz w:val="28"/>
          <w:szCs w:val="28"/>
        </w:rPr>
        <w:t>④技术人员储备必须具备专业的防疫抗</w:t>
      </w:r>
      <w:proofErr w:type="gramStart"/>
      <w:r>
        <w:rPr>
          <w:rFonts w:cs="Times New Roman" w:hint="eastAsia"/>
          <w:sz w:val="28"/>
          <w:szCs w:val="28"/>
        </w:rPr>
        <w:t>疫</w:t>
      </w:r>
      <w:proofErr w:type="gramEnd"/>
      <w:r>
        <w:rPr>
          <w:rFonts w:cs="Times New Roman" w:hint="eastAsia"/>
          <w:sz w:val="28"/>
          <w:szCs w:val="28"/>
        </w:rPr>
        <w:t>知识及能力。</w:t>
      </w:r>
    </w:p>
    <w:p w:rsidR="0024242C" w:rsidRDefault="00647722">
      <w:pPr>
        <w:spacing w:line="480" w:lineRule="exact"/>
        <w:ind w:leftChars="175" w:left="385"/>
        <w:rPr>
          <w:rFonts w:cs="Times New Roman"/>
          <w:sz w:val="28"/>
          <w:szCs w:val="28"/>
        </w:rPr>
      </w:pPr>
      <w:r>
        <w:rPr>
          <w:rFonts w:cs="Times New Roman" w:hint="eastAsia"/>
          <w:sz w:val="28"/>
          <w:szCs w:val="28"/>
        </w:rPr>
        <w:t>⑤技术人员储备必须能够接受随时发生的为期</w:t>
      </w:r>
      <w:r>
        <w:rPr>
          <w:rFonts w:cs="Times New Roman" w:hint="eastAsia"/>
          <w:sz w:val="28"/>
          <w:szCs w:val="28"/>
        </w:rPr>
        <w:t>60</w:t>
      </w:r>
      <w:r>
        <w:rPr>
          <w:rFonts w:cs="Times New Roman" w:hint="eastAsia"/>
          <w:sz w:val="28"/>
          <w:szCs w:val="28"/>
        </w:rPr>
        <w:t>天以上的隔离。</w:t>
      </w:r>
    </w:p>
    <w:p w:rsidR="0024242C" w:rsidRDefault="0024242C">
      <w:pPr>
        <w:spacing w:line="480" w:lineRule="exact"/>
        <w:ind w:firstLineChars="175" w:firstLine="490"/>
        <w:rPr>
          <w:rFonts w:cs="Times New Roman"/>
          <w:sz w:val="28"/>
          <w:szCs w:val="28"/>
        </w:rPr>
      </w:pPr>
    </w:p>
    <w:p w:rsidR="0024242C" w:rsidRDefault="00647722">
      <w:pPr>
        <w:spacing w:line="480" w:lineRule="exact"/>
        <w:rPr>
          <w:rFonts w:cs="Times New Roman"/>
          <w:sz w:val="28"/>
          <w:szCs w:val="28"/>
        </w:rPr>
      </w:pPr>
      <w:r>
        <w:rPr>
          <w:rFonts w:cs="Times New Roman" w:hint="eastAsia"/>
          <w:sz w:val="28"/>
          <w:szCs w:val="28"/>
        </w:rPr>
        <w:t>（三）、战时设备调试、校准、试运行服务：</w:t>
      </w:r>
    </w:p>
    <w:p w:rsidR="0024242C" w:rsidRDefault="00647722">
      <w:pPr>
        <w:spacing w:line="480" w:lineRule="exact"/>
        <w:ind w:firstLineChars="175" w:firstLine="490"/>
        <w:rPr>
          <w:rFonts w:cs="Times New Roman"/>
          <w:sz w:val="28"/>
          <w:szCs w:val="28"/>
        </w:rPr>
      </w:pPr>
      <w:r>
        <w:rPr>
          <w:rFonts w:cs="Times New Roman" w:hint="eastAsia"/>
          <w:sz w:val="28"/>
          <w:szCs w:val="28"/>
        </w:rPr>
        <w:t>为了随时快速切换到战时状态，必须每季度对战时设备进行调试、校准、试运行。包括但不限于以下范围：</w:t>
      </w:r>
    </w:p>
    <w:p w:rsidR="0024242C" w:rsidRDefault="00647722">
      <w:pPr>
        <w:pStyle w:val="a7"/>
        <w:numPr>
          <w:ilvl w:val="0"/>
          <w:numId w:val="1"/>
        </w:numPr>
        <w:spacing w:line="480" w:lineRule="exact"/>
        <w:ind w:firstLineChars="0"/>
        <w:rPr>
          <w:rFonts w:cs="Times New Roman"/>
          <w:sz w:val="28"/>
          <w:szCs w:val="28"/>
        </w:rPr>
      </w:pPr>
      <w:r>
        <w:rPr>
          <w:rFonts w:cs="Times New Roman" w:hint="eastAsia"/>
          <w:sz w:val="28"/>
          <w:szCs w:val="28"/>
        </w:rPr>
        <w:lastRenderedPageBreak/>
        <w:t>风机</w:t>
      </w:r>
      <w:r>
        <w:rPr>
          <w:rFonts w:cs="Times New Roman" w:hint="eastAsia"/>
          <w:sz w:val="28"/>
          <w:szCs w:val="28"/>
        </w:rPr>
        <w:t>(</w:t>
      </w:r>
      <w:r>
        <w:rPr>
          <w:rFonts w:cs="Times New Roman" w:hint="eastAsia"/>
          <w:sz w:val="28"/>
          <w:szCs w:val="28"/>
        </w:rPr>
        <w:t>轴流通风机、空气自净器）控制系统及过滤装置的调试、校准、试运行。发现问题</w:t>
      </w:r>
      <w:proofErr w:type="gramStart"/>
      <w:r>
        <w:rPr>
          <w:rFonts w:cs="Times New Roman" w:hint="eastAsia"/>
          <w:sz w:val="28"/>
          <w:szCs w:val="28"/>
        </w:rPr>
        <w:t>时立限修复</w:t>
      </w:r>
      <w:proofErr w:type="gramEnd"/>
      <w:r>
        <w:rPr>
          <w:rFonts w:cs="Times New Roman" w:hint="eastAsia"/>
          <w:sz w:val="28"/>
          <w:szCs w:val="28"/>
        </w:rPr>
        <w:t>，确保能够随时启用。</w:t>
      </w:r>
    </w:p>
    <w:p w:rsidR="0024242C" w:rsidRDefault="00647722">
      <w:pPr>
        <w:pStyle w:val="a7"/>
        <w:numPr>
          <w:ilvl w:val="0"/>
          <w:numId w:val="1"/>
        </w:numPr>
        <w:spacing w:line="480" w:lineRule="exact"/>
        <w:ind w:firstLineChars="0"/>
        <w:rPr>
          <w:rFonts w:cs="Times New Roman"/>
          <w:sz w:val="28"/>
          <w:szCs w:val="28"/>
        </w:rPr>
      </w:pPr>
      <w:r>
        <w:rPr>
          <w:rFonts w:cs="Times New Roman" w:hint="eastAsia"/>
          <w:sz w:val="28"/>
          <w:szCs w:val="28"/>
        </w:rPr>
        <w:t>净化设备（风机箱、全新风空气处理机组）控制系统、出风风速、出风温度、过滤器阻力等全面的调试、校准、试运行。发现问题</w:t>
      </w:r>
      <w:proofErr w:type="gramStart"/>
      <w:r>
        <w:rPr>
          <w:rFonts w:cs="Times New Roman" w:hint="eastAsia"/>
          <w:sz w:val="28"/>
          <w:szCs w:val="28"/>
        </w:rPr>
        <w:t>时立限修复</w:t>
      </w:r>
      <w:proofErr w:type="gramEnd"/>
      <w:r>
        <w:rPr>
          <w:rFonts w:cs="Times New Roman" w:hint="eastAsia"/>
          <w:sz w:val="28"/>
          <w:szCs w:val="28"/>
        </w:rPr>
        <w:t>，确保能够随时启用。</w:t>
      </w:r>
    </w:p>
    <w:p w:rsidR="0024242C" w:rsidRDefault="00647722">
      <w:pPr>
        <w:pStyle w:val="a7"/>
        <w:numPr>
          <w:ilvl w:val="0"/>
          <w:numId w:val="1"/>
        </w:numPr>
        <w:spacing w:line="480" w:lineRule="exact"/>
        <w:ind w:firstLineChars="0"/>
        <w:rPr>
          <w:rFonts w:cs="Times New Roman"/>
          <w:sz w:val="28"/>
          <w:szCs w:val="28"/>
        </w:rPr>
      </w:pPr>
      <w:r>
        <w:rPr>
          <w:rFonts w:cs="Times New Roman" w:hint="eastAsia"/>
          <w:sz w:val="28"/>
          <w:szCs w:val="28"/>
        </w:rPr>
        <w:t>电动风阀控制系统等全面的调试、校准、试运行。发现问题</w:t>
      </w:r>
      <w:proofErr w:type="gramStart"/>
      <w:r>
        <w:rPr>
          <w:rFonts w:cs="Times New Roman" w:hint="eastAsia"/>
          <w:sz w:val="28"/>
          <w:szCs w:val="28"/>
        </w:rPr>
        <w:t>时立限修复</w:t>
      </w:r>
      <w:proofErr w:type="gramEnd"/>
      <w:r>
        <w:rPr>
          <w:rFonts w:cs="Times New Roman" w:hint="eastAsia"/>
          <w:sz w:val="28"/>
          <w:szCs w:val="28"/>
        </w:rPr>
        <w:t>，确保能够随时启用。</w:t>
      </w:r>
    </w:p>
    <w:p w:rsidR="0024242C" w:rsidRDefault="00647722">
      <w:pPr>
        <w:pStyle w:val="a7"/>
        <w:numPr>
          <w:ilvl w:val="0"/>
          <w:numId w:val="1"/>
        </w:numPr>
        <w:spacing w:line="480" w:lineRule="exact"/>
        <w:ind w:firstLineChars="0"/>
        <w:rPr>
          <w:rFonts w:cs="Times New Roman"/>
          <w:sz w:val="28"/>
          <w:szCs w:val="28"/>
        </w:rPr>
      </w:pPr>
      <w:r>
        <w:rPr>
          <w:rFonts w:cs="Times New Roman" w:hint="eastAsia"/>
          <w:sz w:val="28"/>
          <w:szCs w:val="28"/>
        </w:rPr>
        <w:t>微压计全面的调试、校准、试运行。发现问题</w:t>
      </w:r>
      <w:proofErr w:type="gramStart"/>
      <w:r>
        <w:rPr>
          <w:rFonts w:cs="Times New Roman" w:hint="eastAsia"/>
          <w:sz w:val="28"/>
          <w:szCs w:val="28"/>
        </w:rPr>
        <w:t>时立限修复</w:t>
      </w:r>
      <w:proofErr w:type="gramEnd"/>
      <w:r>
        <w:rPr>
          <w:rFonts w:cs="Times New Roman" w:hint="eastAsia"/>
          <w:sz w:val="28"/>
          <w:szCs w:val="28"/>
        </w:rPr>
        <w:t>，确保能够随时启用。</w:t>
      </w:r>
    </w:p>
    <w:p w:rsidR="0024242C" w:rsidRDefault="00647722">
      <w:pPr>
        <w:pStyle w:val="a7"/>
        <w:numPr>
          <w:ilvl w:val="0"/>
          <w:numId w:val="1"/>
        </w:numPr>
        <w:spacing w:line="480" w:lineRule="exact"/>
        <w:ind w:firstLineChars="0"/>
        <w:rPr>
          <w:rFonts w:cs="Times New Roman"/>
          <w:sz w:val="28"/>
          <w:szCs w:val="28"/>
        </w:rPr>
      </w:pPr>
      <w:r>
        <w:rPr>
          <w:rFonts w:cs="Times New Roman" w:hint="eastAsia"/>
          <w:sz w:val="28"/>
          <w:szCs w:val="28"/>
        </w:rPr>
        <w:t>房间密闭性、压差梯级、气流流向、排风高效过滤器效率、送、排风机</w:t>
      </w:r>
      <w:proofErr w:type="gramStart"/>
      <w:r>
        <w:rPr>
          <w:rFonts w:cs="Times New Roman" w:hint="eastAsia"/>
          <w:sz w:val="28"/>
          <w:szCs w:val="28"/>
        </w:rPr>
        <w:t>联锁</w:t>
      </w:r>
      <w:proofErr w:type="gramEnd"/>
      <w:r>
        <w:rPr>
          <w:rFonts w:cs="Times New Roman" w:hint="eastAsia"/>
          <w:sz w:val="28"/>
          <w:szCs w:val="28"/>
        </w:rPr>
        <w:t>可靠性等全面的调试、校准、试运行。发现问题</w:t>
      </w:r>
      <w:proofErr w:type="gramStart"/>
      <w:r>
        <w:rPr>
          <w:rFonts w:cs="Times New Roman" w:hint="eastAsia"/>
          <w:sz w:val="28"/>
          <w:szCs w:val="28"/>
        </w:rPr>
        <w:t>时立限修复</w:t>
      </w:r>
      <w:proofErr w:type="gramEnd"/>
      <w:r>
        <w:rPr>
          <w:rFonts w:cs="Times New Roman" w:hint="eastAsia"/>
          <w:sz w:val="28"/>
          <w:szCs w:val="28"/>
        </w:rPr>
        <w:t>，确保能够随时启用。</w:t>
      </w:r>
    </w:p>
    <w:p w:rsidR="0024242C" w:rsidRDefault="0024242C">
      <w:pPr>
        <w:spacing w:line="480" w:lineRule="exact"/>
        <w:ind w:firstLineChars="175" w:firstLine="490"/>
        <w:rPr>
          <w:rFonts w:cs="Times New Roman"/>
          <w:sz w:val="28"/>
          <w:szCs w:val="28"/>
        </w:rPr>
      </w:pPr>
    </w:p>
    <w:p w:rsidR="0024242C" w:rsidRDefault="00647722">
      <w:pPr>
        <w:spacing w:line="480" w:lineRule="exact"/>
        <w:ind w:firstLineChars="175" w:firstLine="490"/>
        <w:rPr>
          <w:rFonts w:cs="Times New Roman"/>
          <w:sz w:val="28"/>
          <w:szCs w:val="28"/>
        </w:rPr>
      </w:pPr>
      <w:r>
        <w:rPr>
          <w:rFonts w:cs="Times New Roman" w:hint="eastAsia"/>
          <w:sz w:val="28"/>
          <w:szCs w:val="28"/>
        </w:rPr>
        <w:t>（四）、档案管理服务：</w:t>
      </w:r>
    </w:p>
    <w:p w:rsidR="0024242C" w:rsidRDefault="00647722">
      <w:pPr>
        <w:spacing w:line="560" w:lineRule="exact"/>
        <w:ind w:firstLineChars="150" w:firstLine="420"/>
        <w:rPr>
          <w:rFonts w:cs="Times New Roman"/>
          <w:sz w:val="28"/>
          <w:szCs w:val="28"/>
        </w:rPr>
      </w:pPr>
      <w:r>
        <w:rPr>
          <w:rFonts w:cs="Times New Roman" w:hint="eastAsia"/>
          <w:sz w:val="28"/>
          <w:szCs w:val="28"/>
        </w:rPr>
        <w:t>①所有的运行维护工作均以文字形式存档。</w:t>
      </w:r>
    </w:p>
    <w:p w:rsidR="0024242C" w:rsidRDefault="00647722">
      <w:pPr>
        <w:spacing w:line="560" w:lineRule="exact"/>
        <w:ind w:firstLineChars="150" w:firstLine="420"/>
        <w:rPr>
          <w:rFonts w:cs="Times New Roman"/>
          <w:sz w:val="28"/>
          <w:szCs w:val="28"/>
        </w:rPr>
      </w:pPr>
      <w:r>
        <w:rPr>
          <w:rFonts w:cs="Times New Roman" w:hint="eastAsia"/>
          <w:sz w:val="28"/>
          <w:szCs w:val="28"/>
        </w:rPr>
        <w:t>②各存档文件应具有以下人员签属：操作实施人、使用科室代表；如有特殊情况无法签属时，应通知甲方主管部门，由甲方主管部门代为签属。</w:t>
      </w:r>
    </w:p>
    <w:p w:rsidR="0024242C" w:rsidRDefault="00647722">
      <w:pPr>
        <w:spacing w:line="560" w:lineRule="exact"/>
        <w:ind w:firstLineChars="150" w:firstLine="420"/>
        <w:rPr>
          <w:rFonts w:cs="Times New Roman"/>
          <w:sz w:val="28"/>
          <w:szCs w:val="28"/>
        </w:rPr>
      </w:pPr>
      <w:r>
        <w:rPr>
          <w:rFonts w:cs="Times New Roman" w:hint="eastAsia"/>
          <w:sz w:val="28"/>
          <w:szCs w:val="28"/>
        </w:rPr>
        <w:t>③所有管理档案按国家及行业要求执行。</w:t>
      </w:r>
    </w:p>
    <w:p w:rsidR="0024242C" w:rsidRDefault="00647722">
      <w:pPr>
        <w:adjustRightInd/>
        <w:snapToGrid/>
        <w:spacing w:line="220" w:lineRule="atLeast"/>
        <w:rPr>
          <w:rFonts w:cs="Times New Roman"/>
          <w:sz w:val="28"/>
          <w:szCs w:val="28"/>
        </w:rPr>
      </w:pPr>
      <w:r>
        <w:rPr>
          <w:rFonts w:cs="Times New Roman"/>
          <w:sz w:val="28"/>
          <w:szCs w:val="28"/>
        </w:rPr>
        <w:br w:type="page"/>
      </w:r>
    </w:p>
    <w:p w:rsidR="0024242C" w:rsidRDefault="00647722">
      <w:pPr>
        <w:spacing w:line="220" w:lineRule="atLeast"/>
        <w:jc w:val="center"/>
        <w:rPr>
          <w:b/>
          <w:sz w:val="44"/>
          <w:szCs w:val="44"/>
        </w:rPr>
      </w:pPr>
      <w:r>
        <w:rPr>
          <w:rFonts w:cs="Times New Roman" w:hint="eastAsia"/>
          <w:b/>
          <w:sz w:val="44"/>
          <w:szCs w:val="44"/>
        </w:rPr>
        <w:lastRenderedPageBreak/>
        <w:t>战时状态维保服务</w:t>
      </w:r>
    </w:p>
    <w:p w:rsidR="0024242C" w:rsidRDefault="00647722">
      <w:pPr>
        <w:spacing w:line="340" w:lineRule="exact"/>
        <w:rPr>
          <w:rFonts w:cs="Times New Roman"/>
          <w:sz w:val="28"/>
          <w:szCs w:val="28"/>
        </w:rPr>
      </w:pPr>
      <w:r>
        <w:rPr>
          <w:rFonts w:cs="Times New Roman" w:hint="eastAsia"/>
          <w:sz w:val="28"/>
          <w:szCs w:val="28"/>
        </w:rPr>
        <w:t>（一）、保养服务；</w:t>
      </w:r>
    </w:p>
    <w:p w:rsidR="0024242C" w:rsidRDefault="00647722">
      <w:pPr>
        <w:spacing w:line="480" w:lineRule="exact"/>
        <w:ind w:firstLineChars="175" w:firstLine="490"/>
        <w:rPr>
          <w:rFonts w:cs="Times New Roman"/>
          <w:sz w:val="28"/>
          <w:szCs w:val="28"/>
        </w:rPr>
      </w:pPr>
      <w:r>
        <w:rPr>
          <w:rFonts w:cs="Times New Roman" w:hint="eastAsia"/>
          <w:sz w:val="28"/>
          <w:szCs w:val="28"/>
        </w:rPr>
        <w:t>①每日巡检冷机房设备、新风机、净化机房及冷源系统设备运行工况。</w:t>
      </w:r>
    </w:p>
    <w:p w:rsidR="0024242C" w:rsidRDefault="00647722">
      <w:pPr>
        <w:spacing w:line="480" w:lineRule="exact"/>
        <w:ind w:firstLineChars="175" w:firstLine="490"/>
        <w:rPr>
          <w:rFonts w:cs="Times New Roman"/>
          <w:sz w:val="28"/>
          <w:szCs w:val="28"/>
        </w:rPr>
      </w:pPr>
      <w:r>
        <w:rPr>
          <w:rFonts w:cs="Times New Roman" w:hint="eastAsia"/>
          <w:sz w:val="28"/>
          <w:szCs w:val="28"/>
        </w:rPr>
        <w:t>②每周清洗出风口、回风口、排风口、滤网及新风机初效过滤器。</w:t>
      </w:r>
    </w:p>
    <w:p w:rsidR="0024242C" w:rsidRDefault="00647722">
      <w:pPr>
        <w:spacing w:line="480" w:lineRule="exact"/>
        <w:ind w:firstLineChars="175" w:firstLine="490"/>
        <w:rPr>
          <w:rFonts w:cs="Times New Roman"/>
          <w:sz w:val="28"/>
          <w:szCs w:val="28"/>
        </w:rPr>
      </w:pPr>
      <w:r>
        <w:rPr>
          <w:rFonts w:cs="Times New Roman" w:hint="eastAsia"/>
          <w:sz w:val="28"/>
          <w:szCs w:val="28"/>
        </w:rPr>
        <w:t>③每月测定维护净化房间压差，调整合理的梯度压差。</w:t>
      </w:r>
    </w:p>
    <w:p w:rsidR="0024242C" w:rsidRDefault="00647722">
      <w:pPr>
        <w:spacing w:line="480" w:lineRule="exact"/>
        <w:ind w:firstLineChars="175" w:firstLine="490"/>
        <w:rPr>
          <w:rFonts w:cs="Times New Roman"/>
          <w:sz w:val="28"/>
          <w:szCs w:val="28"/>
        </w:rPr>
      </w:pPr>
      <w:r>
        <w:rPr>
          <w:rFonts w:cs="Times New Roman" w:hint="eastAsia"/>
          <w:sz w:val="28"/>
          <w:szCs w:val="28"/>
        </w:rPr>
        <w:t>④每月度检查维护保养风机盘管机组、净化空气处理机组、净化自控系统、空调通风管道、风阀、洁净室冷源系统设备、净化空调水系统管网、制冷机房设备、水泵、冷却塔、空调水系统管网、排风机及供热系统。</w:t>
      </w:r>
    </w:p>
    <w:p w:rsidR="0024242C" w:rsidRDefault="00647722">
      <w:pPr>
        <w:spacing w:line="480" w:lineRule="exact"/>
        <w:ind w:firstLineChars="175" w:firstLine="490"/>
        <w:rPr>
          <w:rFonts w:cs="Times New Roman"/>
          <w:sz w:val="28"/>
          <w:szCs w:val="28"/>
        </w:rPr>
      </w:pPr>
      <w:r>
        <w:rPr>
          <w:rFonts w:cs="Times New Roman" w:hint="eastAsia"/>
          <w:sz w:val="28"/>
          <w:szCs w:val="28"/>
        </w:rPr>
        <w:t>⑤每月度测定维护洁净区域内各级用房洁净度，并出具书面检测报告。</w:t>
      </w:r>
    </w:p>
    <w:p w:rsidR="0024242C" w:rsidRDefault="00647722">
      <w:pPr>
        <w:pStyle w:val="a7"/>
        <w:numPr>
          <w:ilvl w:val="0"/>
          <w:numId w:val="1"/>
        </w:numPr>
        <w:spacing w:line="480" w:lineRule="exact"/>
        <w:ind w:firstLineChars="0"/>
        <w:rPr>
          <w:rFonts w:cs="Times New Roman"/>
          <w:sz w:val="28"/>
          <w:szCs w:val="28"/>
        </w:rPr>
      </w:pPr>
      <w:r>
        <w:rPr>
          <w:rFonts w:cs="Times New Roman" w:hint="eastAsia"/>
          <w:sz w:val="28"/>
          <w:szCs w:val="28"/>
        </w:rPr>
        <w:t>月度清洗净化区域空调末端的</w:t>
      </w:r>
      <w:proofErr w:type="gramStart"/>
      <w:r>
        <w:rPr>
          <w:rFonts w:cs="Times New Roman" w:hint="eastAsia"/>
          <w:sz w:val="28"/>
          <w:szCs w:val="28"/>
        </w:rPr>
        <w:t>冷凝水承水盘</w:t>
      </w:r>
      <w:proofErr w:type="gramEnd"/>
      <w:r>
        <w:rPr>
          <w:rFonts w:cs="Times New Roman" w:hint="eastAsia"/>
          <w:sz w:val="28"/>
          <w:szCs w:val="28"/>
        </w:rPr>
        <w:t>。</w:t>
      </w:r>
    </w:p>
    <w:p w:rsidR="0024242C" w:rsidRDefault="00647722">
      <w:pPr>
        <w:pStyle w:val="a7"/>
        <w:numPr>
          <w:ilvl w:val="0"/>
          <w:numId w:val="1"/>
        </w:numPr>
        <w:spacing w:line="480" w:lineRule="exact"/>
        <w:ind w:firstLineChars="0"/>
        <w:rPr>
          <w:rFonts w:cs="Times New Roman"/>
          <w:sz w:val="28"/>
          <w:szCs w:val="28"/>
        </w:rPr>
      </w:pPr>
      <w:r>
        <w:rPr>
          <w:rFonts w:cs="Times New Roman" w:hint="eastAsia"/>
          <w:sz w:val="28"/>
          <w:szCs w:val="28"/>
        </w:rPr>
        <w:t>季度清洗净化区域空调末端的</w:t>
      </w:r>
      <w:proofErr w:type="gramStart"/>
      <w:r>
        <w:rPr>
          <w:rFonts w:cs="Times New Roman" w:hint="eastAsia"/>
          <w:sz w:val="28"/>
          <w:szCs w:val="28"/>
        </w:rPr>
        <w:t>表冷器</w:t>
      </w:r>
      <w:proofErr w:type="gramEnd"/>
      <w:r>
        <w:rPr>
          <w:rFonts w:cs="Times New Roman" w:hint="eastAsia"/>
          <w:sz w:val="28"/>
          <w:szCs w:val="28"/>
        </w:rPr>
        <w:t>及外壳。</w:t>
      </w:r>
    </w:p>
    <w:p w:rsidR="0024242C" w:rsidRDefault="00647722">
      <w:pPr>
        <w:pStyle w:val="a7"/>
        <w:numPr>
          <w:ilvl w:val="0"/>
          <w:numId w:val="1"/>
        </w:numPr>
        <w:spacing w:line="480" w:lineRule="exact"/>
        <w:ind w:firstLineChars="0"/>
        <w:rPr>
          <w:rFonts w:cs="Times New Roman"/>
          <w:sz w:val="28"/>
          <w:szCs w:val="28"/>
        </w:rPr>
      </w:pPr>
      <w:r>
        <w:rPr>
          <w:rFonts w:cs="Times New Roman" w:hint="eastAsia"/>
          <w:sz w:val="28"/>
          <w:szCs w:val="28"/>
        </w:rPr>
        <w:t>规范要求更换初、中、高效过滤器。</w:t>
      </w:r>
    </w:p>
    <w:p w:rsidR="0024242C" w:rsidRDefault="00647722">
      <w:pPr>
        <w:pStyle w:val="a7"/>
        <w:numPr>
          <w:ilvl w:val="0"/>
          <w:numId w:val="1"/>
        </w:numPr>
        <w:spacing w:line="480" w:lineRule="exact"/>
        <w:ind w:firstLineChars="0"/>
        <w:rPr>
          <w:rFonts w:cs="Times New Roman"/>
          <w:sz w:val="28"/>
          <w:szCs w:val="28"/>
        </w:rPr>
      </w:pPr>
      <w:r>
        <w:rPr>
          <w:rFonts w:cs="Times New Roman" w:hint="eastAsia"/>
          <w:sz w:val="28"/>
          <w:szCs w:val="28"/>
        </w:rPr>
        <w:t>每周全面的检查、校准风机、净化设备、电动风阀、微压计、控制系统等负压相关设备设施。</w:t>
      </w:r>
    </w:p>
    <w:p w:rsidR="0024242C" w:rsidRDefault="00647722">
      <w:pPr>
        <w:pStyle w:val="a7"/>
        <w:numPr>
          <w:ilvl w:val="0"/>
          <w:numId w:val="1"/>
        </w:numPr>
        <w:spacing w:line="480" w:lineRule="exact"/>
        <w:ind w:firstLineChars="0"/>
        <w:rPr>
          <w:rFonts w:cs="Times New Roman"/>
          <w:sz w:val="28"/>
          <w:szCs w:val="28"/>
        </w:rPr>
      </w:pPr>
      <w:r>
        <w:rPr>
          <w:rFonts w:cs="Times New Roman" w:hint="eastAsia"/>
          <w:sz w:val="28"/>
          <w:szCs w:val="28"/>
        </w:rPr>
        <w:t>每月对房间密闭性、压差梯级、气流流向、排风高效过滤器效率、送排风机</w:t>
      </w:r>
      <w:proofErr w:type="gramStart"/>
      <w:r>
        <w:rPr>
          <w:rFonts w:cs="Times New Roman" w:hint="eastAsia"/>
          <w:sz w:val="28"/>
          <w:szCs w:val="28"/>
        </w:rPr>
        <w:t>联锁</w:t>
      </w:r>
      <w:proofErr w:type="gramEnd"/>
      <w:r>
        <w:rPr>
          <w:rFonts w:cs="Times New Roman" w:hint="eastAsia"/>
          <w:sz w:val="28"/>
          <w:szCs w:val="28"/>
        </w:rPr>
        <w:t>可靠性等按规划要求进行全面的检查、校准、试运行</w:t>
      </w:r>
    </w:p>
    <w:p w:rsidR="0024242C" w:rsidRDefault="0024242C">
      <w:pPr>
        <w:spacing w:line="480" w:lineRule="exact"/>
        <w:ind w:firstLineChars="175" w:firstLine="490"/>
        <w:rPr>
          <w:rFonts w:cs="Times New Roman"/>
          <w:sz w:val="28"/>
          <w:szCs w:val="28"/>
        </w:rPr>
      </w:pPr>
    </w:p>
    <w:p w:rsidR="0024242C" w:rsidRDefault="00647722">
      <w:pPr>
        <w:spacing w:line="480" w:lineRule="exact"/>
        <w:ind w:firstLineChars="175" w:firstLine="490"/>
        <w:rPr>
          <w:rFonts w:cs="Times New Roman"/>
          <w:sz w:val="28"/>
          <w:szCs w:val="28"/>
        </w:rPr>
      </w:pPr>
      <w:r>
        <w:rPr>
          <w:rFonts w:cs="Times New Roman" w:hint="eastAsia"/>
          <w:sz w:val="28"/>
          <w:szCs w:val="28"/>
        </w:rPr>
        <w:t>（二）、故障维修服务：</w:t>
      </w:r>
    </w:p>
    <w:p w:rsidR="0024242C" w:rsidRDefault="00647722">
      <w:pPr>
        <w:spacing w:line="480" w:lineRule="exact"/>
        <w:ind w:firstLineChars="175" w:firstLine="490"/>
        <w:rPr>
          <w:rFonts w:cs="Times New Roman"/>
          <w:sz w:val="28"/>
          <w:szCs w:val="28"/>
        </w:rPr>
      </w:pPr>
      <w:r>
        <w:rPr>
          <w:rFonts w:cs="Times New Roman" w:hint="eastAsia"/>
          <w:sz w:val="28"/>
          <w:szCs w:val="28"/>
        </w:rPr>
        <w:lastRenderedPageBreak/>
        <w:t>提供全天候应急处理服务，并在接到采购人报修通知后</w:t>
      </w:r>
      <w:r>
        <w:rPr>
          <w:rFonts w:cs="Times New Roman" w:hint="eastAsia"/>
          <w:sz w:val="28"/>
          <w:szCs w:val="28"/>
        </w:rPr>
        <w:t>5</w:t>
      </w:r>
      <w:r>
        <w:rPr>
          <w:rFonts w:cs="Times New Roman" w:hint="eastAsia"/>
          <w:sz w:val="28"/>
          <w:szCs w:val="28"/>
        </w:rPr>
        <w:t>分钟内赶到现场，特殊情况</w:t>
      </w:r>
      <w:r>
        <w:rPr>
          <w:rFonts w:cs="Times New Roman" w:hint="eastAsia"/>
          <w:sz w:val="28"/>
          <w:szCs w:val="28"/>
        </w:rPr>
        <w:t>10</w:t>
      </w:r>
      <w:r>
        <w:rPr>
          <w:rFonts w:cs="Times New Roman" w:hint="eastAsia"/>
          <w:sz w:val="28"/>
          <w:szCs w:val="28"/>
        </w:rPr>
        <w:t>分钟内到达。</w:t>
      </w:r>
    </w:p>
    <w:p w:rsidR="0024242C" w:rsidRDefault="0024242C">
      <w:pPr>
        <w:spacing w:line="480" w:lineRule="exact"/>
        <w:ind w:firstLineChars="175" w:firstLine="490"/>
        <w:rPr>
          <w:rFonts w:cs="Times New Roman"/>
          <w:sz w:val="28"/>
          <w:szCs w:val="28"/>
        </w:rPr>
      </w:pPr>
    </w:p>
    <w:p w:rsidR="0024242C" w:rsidRDefault="00647722">
      <w:pPr>
        <w:spacing w:line="480" w:lineRule="exact"/>
        <w:ind w:firstLineChars="175" w:firstLine="490"/>
        <w:rPr>
          <w:rFonts w:cs="Times New Roman"/>
          <w:sz w:val="28"/>
          <w:szCs w:val="28"/>
        </w:rPr>
      </w:pPr>
      <w:r>
        <w:rPr>
          <w:rFonts w:cs="Times New Roman" w:hint="eastAsia"/>
          <w:sz w:val="28"/>
          <w:szCs w:val="28"/>
        </w:rPr>
        <w:t>（三）、档案管理服务：</w:t>
      </w:r>
    </w:p>
    <w:p w:rsidR="0024242C" w:rsidRDefault="00647722">
      <w:pPr>
        <w:spacing w:line="560" w:lineRule="exact"/>
        <w:ind w:firstLineChars="150" w:firstLine="420"/>
        <w:rPr>
          <w:rFonts w:cs="Times New Roman"/>
          <w:sz w:val="28"/>
          <w:szCs w:val="28"/>
        </w:rPr>
      </w:pPr>
      <w:r>
        <w:rPr>
          <w:rFonts w:cs="Times New Roman" w:hint="eastAsia"/>
          <w:sz w:val="28"/>
          <w:szCs w:val="28"/>
        </w:rPr>
        <w:t>①所有的运行维护工作均以文字形式存档。</w:t>
      </w:r>
    </w:p>
    <w:p w:rsidR="0024242C" w:rsidRDefault="00647722">
      <w:pPr>
        <w:spacing w:line="560" w:lineRule="exact"/>
        <w:ind w:firstLineChars="150" w:firstLine="420"/>
        <w:rPr>
          <w:rFonts w:cs="Times New Roman"/>
          <w:sz w:val="28"/>
          <w:szCs w:val="28"/>
        </w:rPr>
      </w:pPr>
      <w:r>
        <w:rPr>
          <w:rFonts w:cs="Times New Roman" w:hint="eastAsia"/>
          <w:sz w:val="28"/>
          <w:szCs w:val="28"/>
        </w:rPr>
        <w:t>②各存档文件应具有以下人员签属：操作实施人、使用科室代表；如有特殊情况无法签属时，应通知甲方主管部门，由甲方主管部门代为签属。</w:t>
      </w:r>
    </w:p>
    <w:p w:rsidR="0024242C" w:rsidRDefault="00647722">
      <w:pPr>
        <w:spacing w:line="560" w:lineRule="exact"/>
        <w:ind w:firstLineChars="150" w:firstLine="420"/>
        <w:rPr>
          <w:rFonts w:cs="Times New Roman"/>
          <w:sz w:val="28"/>
          <w:szCs w:val="28"/>
        </w:rPr>
      </w:pPr>
      <w:r>
        <w:rPr>
          <w:rFonts w:cs="Times New Roman" w:hint="eastAsia"/>
          <w:sz w:val="28"/>
          <w:szCs w:val="28"/>
        </w:rPr>
        <w:t>③所有管理档案按国家及行业要求执行。</w:t>
      </w:r>
    </w:p>
    <w:p w:rsidR="0024242C" w:rsidRDefault="0024242C">
      <w:pPr>
        <w:spacing w:line="480" w:lineRule="exact"/>
        <w:rPr>
          <w:rFonts w:cs="Times New Roman"/>
          <w:sz w:val="28"/>
          <w:szCs w:val="28"/>
        </w:rPr>
      </w:pPr>
    </w:p>
    <w:p w:rsidR="0024242C" w:rsidRDefault="00647722">
      <w:pPr>
        <w:spacing w:line="480" w:lineRule="exact"/>
        <w:ind w:firstLineChars="175" w:firstLine="490"/>
        <w:rPr>
          <w:rFonts w:cs="Times New Roman"/>
          <w:sz w:val="28"/>
          <w:szCs w:val="28"/>
        </w:rPr>
      </w:pPr>
      <w:r>
        <w:rPr>
          <w:rFonts w:cs="Times New Roman" w:hint="eastAsia"/>
          <w:sz w:val="28"/>
          <w:szCs w:val="28"/>
        </w:rPr>
        <w:t>（四）、人员驻场服务：</w:t>
      </w:r>
    </w:p>
    <w:p w:rsidR="0024242C" w:rsidRDefault="00647722">
      <w:pPr>
        <w:spacing w:line="480" w:lineRule="exact"/>
        <w:ind w:firstLineChars="175" w:firstLine="490"/>
        <w:rPr>
          <w:rFonts w:cs="Times New Roman"/>
          <w:sz w:val="28"/>
          <w:szCs w:val="28"/>
        </w:rPr>
      </w:pPr>
      <w:r>
        <w:rPr>
          <w:rFonts w:cs="Times New Roman" w:hint="eastAsia"/>
          <w:sz w:val="28"/>
          <w:szCs w:val="28"/>
        </w:rPr>
        <w:t>①委派</w:t>
      </w:r>
      <w:r>
        <w:rPr>
          <w:rFonts w:cs="Times New Roman" w:hint="eastAsia"/>
          <w:sz w:val="28"/>
          <w:szCs w:val="28"/>
        </w:rPr>
        <w:t>8</w:t>
      </w:r>
      <w:r>
        <w:rPr>
          <w:rFonts w:cs="Times New Roman" w:hint="eastAsia"/>
          <w:sz w:val="28"/>
          <w:szCs w:val="28"/>
        </w:rPr>
        <w:t>名（或以上）熟悉项目实际情况的专业技术人员，隔离式驻场服务。</w:t>
      </w:r>
    </w:p>
    <w:p w:rsidR="0024242C" w:rsidRDefault="00647722">
      <w:pPr>
        <w:spacing w:line="480" w:lineRule="exact"/>
        <w:ind w:firstLineChars="175" w:firstLine="490"/>
        <w:rPr>
          <w:rFonts w:cs="Times New Roman"/>
          <w:sz w:val="28"/>
          <w:szCs w:val="28"/>
        </w:rPr>
      </w:pPr>
      <w:r>
        <w:rPr>
          <w:rFonts w:cs="Times New Roman" w:hint="eastAsia"/>
          <w:sz w:val="28"/>
          <w:szCs w:val="28"/>
        </w:rPr>
        <w:t>②技术人员持证上岗。</w:t>
      </w:r>
    </w:p>
    <w:p w:rsidR="0024242C" w:rsidRDefault="00647722">
      <w:pPr>
        <w:spacing w:line="480" w:lineRule="exact"/>
        <w:ind w:leftChars="175" w:left="385" w:firstLineChars="50" w:firstLine="140"/>
        <w:rPr>
          <w:rFonts w:cs="Times New Roman"/>
          <w:sz w:val="28"/>
          <w:szCs w:val="28"/>
        </w:rPr>
      </w:pPr>
      <w:r>
        <w:rPr>
          <w:rFonts w:cs="Times New Roman" w:hint="eastAsia"/>
          <w:sz w:val="28"/>
          <w:szCs w:val="28"/>
        </w:rPr>
        <w:t>③技术人员必须注射过新冠疫苗。</w:t>
      </w:r>
    </w:p>
    <w:p w:rsidR="0024242C" w:rsidRDefault="00647722">
      <w:pPr>
        <w:spacing w:line="480" w:lineRule="exact"/>
        <w:ind w:leftChars="175" w:left="385" w:firstLineChars="50" w:firstLine="140"/>
        <w:rPr>
          <w:rFonts w:cs="Times New Roman"/>
          <w:sz w:val="28"/>
          <w:szCs w:val="28"/>
        </w:rPr>
      </w:pPr>
      <w:r>
        <w:rPr>
          <w:rFonts w:cs="Times New Roman" w:hint="eastAsia"/>
          <w:sz w:val="28"/>
          <w:szCs w:val="28"/>
        </w:rPr>
        <w:t>④技术人员必须具备专业的防疫抗</w:t>
      </w:r>
      <w:proofErr w:type="gramStart"/>
      <w:r>
        <w:rPr>
          <w:rFonts w:cs="Times New Roman" w:hint="eastAsia"/>
          <w:sz w:val="28"/>
          <w:szCs w:val="28"/>
        </w:rPr>
        <w:t>疫</w:t>
      </w:r>
      <w:proofErr w:type="gramEnd"/>
      <w:r>
        <w:rPr>
          <w:rFonts w:cs="Times New Roman" w:hint="eastAsia"/>
          <w:sz w:val="28"/>
          <w:szCs w:val="28"/>
        </w:rPr>
        <w:t>知识及能力。</w:t>
      </w:r>
    </w:p>
    <w:p w:rsidR="0024242C" w:rsidRDefault="0024242C">
      <w:pPr>
        <w:spacing w:line="220" w:lineRule="atLeast"/>
      </w:pPr>
    </w:p>
    <w:p w:rsidR="0024242C" w:rsidRDefault="0024242C">
      <w:pPr>
        <w:spacing w:line="220" w:lineRule="atLeast"/>
      </w:pPr>
    </w:p>
    <w:p w:rsidR="0024242C" w:rsidRDefault="0024242C">
      <w:pPr>
        <w:spacing w:line="220" w:lineRule="atLeast"/>
      </w:pPr>
    </w:p>
    <w:p w:rsidR="0024242C" w:rsidRDefault="0024242C">
      <w:pPr>
        <w:spacing w:line="220" w:lineRule="atLeast"/>
      </w:pPr>
    </w:p>
    <w:p w:rsidR="0024242C" w:rsidRDefault="0024242C">
      <w:pPr>
        <w:spacing w:line="220" w:lineRule="atLeast"/>
      </w:pPr>
    </w:p>
    <w:p w:rsidR="0024242C" w:rsidRDefault="0024242C">
      <w:pPr>
        <w:spacing w:line="220" w:lineRule="atLeast"/>
      </w:pPr>
    </w:p>
    <w:p w:rsidR="0024242C" w:rsidRDefault="0024242C">
      <w:pPr>
        <w:spacing w:line="220" w:lineRule="atLeast"/>
      </w:pPr>
    </w:p>
    <w:p w:rsidR="0024242C" w:rsidRDefault="0024242C">
      <w:pPr>
        <w:pStyle w:val="a5"/>
        <w:shd w:val="clear" w:color="auto" w:fill="FFFFFF"/>
        <w:rPr>
          <w:rFonts w:ascii="Tahoma" w:eastAsia="微软雅黑" w:hAnsi="Tahoma" w:cs="Times New Roman"/>
          <w:sz w:val="28"/>
          <w:szCs w:val="28"/>
        </w:rPr>
      </w:pPr>
    </w:p>
    <w:p w:rsidR="0024242C" w:rsidRDefault="00647722">
      <w:pPr>
        <w:pStyle w:val="a5"/>
        <w:shd w:val="clear" w:color="auto" w:fill="FFFFFF"/>
        <w:rPr>
          <w:rFonts w:ascii="Tahoma" w:eastAsia="微软雅黑" w:hAnsi="Tahoma" w:cs="Times New Roman"/>
          <w:sz w:val="28"/>
          <w:szCs w:val="28"/>
        </w:rPr>
      </w:pPr>
      <w:r>
        <w:rPr>
          <w:rFonts w:ascii="Tahoma" w:eastAsia="微软雅黑" w:hAnsi="Tahoma" w:cs="Times New Roman" w:hint="eastAsia"/>
          <w:sz w:val="28"/>
          <w:szCs w:val="28"/>
        </w:rPr>
        <w:t>报名必备证件与资质要求：</w:t>
      </w:r>
    </w:p>
    <w:p w:rsidR="0024242C" w:rsidRDefault="00647722">
      <w:pPr>
        <w:pStyle w:val="a5"/>
        <w:shd w:val="clear" w:color="auto" w:fill="FFFFFF"/>
        <w:rPr>
          <w:rFonts w:ascii="Tahoma" w:eastAsia="微软雅黑" w:hAnsi="Tahoma" w:cs="Times New Roman"/>
          <w:sz w:val="28"/>
          <w:szCs w:val="28"/>
        </w:rPr>
      </w:pPr>
      <w:r>
        <w:rPr>
          <w:rFonts w:ascii="Tahoma" w:eastAsia="微软雅黑" w:hAnsi="Tahoma" w:cs="Times New Roman" w:hint="eastAsia"/>
          <w:sz w:val="28"/>
          <w:szCs w:val="28"/>
        </w:rPr>
        <w:t xml:space="preserve">1. </w:t>
      </w:r>
      <w:r>
        <w:rPr>
          <w:rFonts w:ascii="Tahoma" w:eastAsia="微软雅黑" w:hAnsi="Tahoma" w:cs="Times New Roman" w:hint="eastAsia"/>
          <w:sz w:val="28"/>
          <w:szCs w:val="28"/>
        </w:rPr>
        <w:t>《营业执照》复印件加盖公章；</w:t>
      </w:r>
    </w:p>
    <w:p w:rsidR="0024242C" w:rsidRDefault="00647722">
      <w:pPr>
        <w:pStyle w:val="a5"/>
        <w:shd w:val="clear" w:color="auto" w:fill="FFFFFF"/>
        <w:rPr>
          <w:rFonts w:ascii="Tahoma" w:eastAsia="微软雅黑" w:hAnsi="Tahoma" w:cs="Times New Roman"/>
          <w:sz w:val="28"/>
          <w:szCs w:val="28"/>
        </w:rPr>
      </w:pPr>
      <w:r>
        <w:rPr>
          <w:rFonts w:ascii="Tahoma" w:eastAsia="微软雅黑" w:hAnsi="Tahoma" w:cs="Times New Roman" w:hint="eastAsia"/>
          <w:sz w:val="28"/>
          <w:szCs w:val="28"/>
        </w:rPr>
        <w:t>2.</w:t>
      </w:r>
      <w:r>
        <w:rPr>
          <w:rFonts w:ascii="Tahoma" w:eastAsia="微软雅黑" w:hAnsi="Tahoma" w:cs="Times New Roman" w:hint="eastAsia"/>
          <w:sz w:val="28"/>
          <w:szCs w:val="28"/>
        </w:rPr>
        <w:t>《建筑机电安装工程专业承包资质》复印件加盖公章；</w:t>
      </w:r>
    </w:p>
    <w:p w:rsidR="0024242C" w:rsidRDefault="00647722">
      <w:pPr>
        <w:pStyle w:val="a5"/>
        <w:shd w:val="clear" w:color="auto" w:fill="FFFFFF"/>
        <w:rPr>
          <w:rFonts w:ascii="Tahoma" w:eastAsia="微软雅黑" w:hAnsi="Tahoma" w:cs="Times New Roman"/>
          <w:sz w:val="28"/>
          <w:szCs w:val="28"/>
        </w:rPr>
      </w:pPr>
      <w:r>
        <w:rPr>
          <w:rFonts w:ascii="Tahoma" w:eastAsia="微软雅黑" w:hAnsi="Tahoma" w:cs="Times New Roman" w:hint="eastAsia"/>
          <w:sz w:val="28"/>
          <w:szCs w:val="28"/>
        </w:rPr>
        <w:t>3.</w:t>
      </w:r>
      <w:r>
        <w:rPr>
          <w:bCs/>
        </w:rPr>
        <w:t xml:space="preserve"> </w:t>
      </w:r>
      <w:r>
        <w:rPr>
          <w:rFonts w:ascii="Tahoma" w:eastAsia="微软雅黑" w:hAnsi="Tahoma" w:cs="Times New Roman" w:hint="eastAsia"/>
          <w:sz w:val="28"/>
          <w:szCs w:val="28"/>
        </w:rPr>
        <w:t>《</w:t>
      </w:r>
      <w:r>
        <w:rPr>
          <w:rFonts w:ascii="Tahoma" w:eastAsia="微软雅黑" w:hAnsi="Tahoma" w:cs="Times New Roman"/>
          <w:sz w:val="28"/>
          <w:szCs w:val="28"/>
        </w:rPr>
        <w:t>中国制冷空调设备维修安装企业资质</w:t>
      </w:r>
      <w:r>
        <w:rPr>
          <w:rFonts w:ascii="Tahoma" w:eastAsia="微软雅黑" w:hAnsi="Tahoma" w:cs="Times New Roman" w:hint="eastAsia"/>
          <w:sz w:val="28"/>
          <w:szCs w:val="28"/>
        </w:rPr>
        <w:t>》复印件加盖公章；</w:t>
      </w:r>
    </w:p>
    <w:p w:rsidR="0024242C" w:rsidRDefault="00647722">
      <w:pPr>
        <w:pStyle w:val="a5"/>
        <w:shd w:val="clear" w:color="auto" w:fill="FFFFFF"/>
        <w:rPr>
          <w:rFonts w:ascii="Tahoma" w:eastAsia="微软雅黑" w:hAnsi="Tahoma" w:cs="Times New Roman"/>
          <w:sz w:val="28"/>
          <w:szCs w:val="28"/>
        </w:rPr>
      </w:pPr>
      <w:r>
        <w:rPr>
          <w:rFonts w:ascii="Tahoma" w:eastAsia="微软雅黑" w:hAnsi="Tahoma" w:cs="Times New Roman" w:hint="eastAsia"/>
          <w:sz w:val="28"/>
          <w:szCs w:val="28"/>
        </w:rPr>
        <w:t>4</w:t>
      </w:r>
      <w:r>
        <w:rPr>
          <w:rFonts w:ascii="Tahoma" w:eastAsia="微软雅黑" w:hAnsi="Tahoma" w:cs="Times New Roman"/>
          <w:sz w:val="28"/>
          <w:szCs w:val="28"/>
        </w:rPr>
        <w:t>.</w:t>
      </w:r>
      <w:r>
        <w:rPr>
          <w:rFonts w:ascii="Tahoma" w:eastAsia="微软雅黑" w:hAnsi="Tahoma" w:cs="Times New Roman" w:hint="eastAsia"/>
          <w:sz w:val="28"/>
          <w:szCs w:val="28"/>
        </w:rPr>
        <w:t>法定代表人及授权人身份证复印件加盖公章及法定代表人委托授权书、复印件加盖公章；</w:t>
      </w:r>
    </w:p>
    <w:p w:rsidR="0024242C" w:rsidRDefault="0024242C">
      <w:pPr>
        <w:spacing w:line="480" w:lineRule="exact"/>
        <w:ind w:firstLineChars="175" w:firstLine="490"/>
        <w:rPr>
          <w:rFonts w:cs="Times New Roman"/>
          <w:b/>
          <w:sz w:val="28"/>
          <w:szCs w:val="28"/>
        </w:rPr>
      </w:pPr>
    </w:p>
    <w:sectPr w:rsidR="0024242C">
      <w:footerReference w:type="default" r:id="rId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5C7F" w:rsidRDefault="00925C7F">
      <w:r>
        <w:separator/>
      </w:r>
    </w:p>
  </w:endnote>
  <w:endnote w:type="continuationSeparator" w:id="0">
    <w:p w:rsidR="00925C7F" w:rsidRDefault="00925C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61002A87" w:usb1="80000000" w:usb2="00000008" w:usb3="00000000" w:csb0="000101F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18132"/>
      <w:docPartObj>
        <w:docPartGallery w:val="AutoText"/>
      </w:docPartObj>
    </w:sdtPr>
    <w:sdtEndPr/>
    <w:sdtContent>
      <w:p w:rsidR="0024242C" w:rsidRDefault="00647722">
        <w:pPr>
          <w:pStyle w:val="a3"/>
          <w:jc w:val="center"/>
        </w:pPr>
        <w:r>
          <w:fldChar w:fldCharType="begin"/>
        </w:r>
        <w:r>
          <w:instrText xml:space="preserve"> PAGE   \* MERGEFORMAT </w:instrText>
        </w:r>
        <w:r>
          <w:fldChar w:fldCharType="separate"/>
        </w:r>
        <w:r w:rsidR="00E23A77" w:rsidRPr="00E23A77">
          <w:rPr>
            <w:noProof/>
            <w:lang w:val="zh-CN"/>
          </w:rPr>
          <w:t>2</w:t>
        </w:r>
        <w:r>
          <w:rPr>
            <w:lang w:val="zh-CN"/>
          </w:rPr>
          <w:fldChar w:fldCharType="end"/>
        </w:r>
      </w:p>
    </w:sdtContent>
  </w:sdt>
  <w:p w:rsidR="0024242C" w:rsidRDefault="0024242C">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5C7F" w:rsidRDefault="00925C7F">
      <w:pPr>
        <w:spacing w:after="0"/>
      </w:pPr>
      <w:r>
        <w:separator/>
      </w:r>
    </w:p>
  </w:footnote>
  <w:footnote w:type="continuationSeparator" w:id="0">
    <w:p w:rsidR="00925C7F" w:rsidRDefault="00925C7F">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2232D1"/>
    <w:multiLevelType w:val="multilevel"/>
    <w:tmpl w:val="222232D1"/>
    <w:lvl w:ilvl="0">
      <w:start w:val="1"/>
      <w:numFmt w:val="decimalEnclosedCircle"/>
      <w:lvlText w:val="%1"/>
      <w:lvlJc w:val="left"/>
      <w:pPr>
        <w:ind w:left="1210" w:hanging="720"/>
      </w:pPr>
      <w:rPr>
        <w:rFonts w:hint="default"/>
      </w:rPr>
    </w:lvl>
    <w:lvl w:ilvl="1">
      <w:start w:val="1"/>
      <w:numFmt w:val="lowerLetter"/>
      <w:lvlText w:val="%2)"/>
      <w:lvlJc w:val="left"/>
      <w:pPr>
        <w:ind w:left="1330" w:hanging="420"/>
      </w:pPr>
    </w:lvl>
    <w:lvl w:ilvl="2">
      <w:start w:val="1"/>
      <w:numFmt w:val="lowerRoman"/>
      <w:lvlText w:val="%3."/>
      <w:lvlJc w:val="right"/>
      <w:pPr>
        <w:ind w:left="1750" w:hanging="420"/>
      </w:pPr>
    </w:lvl>
    <w:lvl w:ilvl="3">
      <w:start w:val="1"/>
      <w:numFmt w:val="decimal"/>
      <w:lvlText w:val="%4."/>
      <w:lvlJc w:val="left"/>
      <w:pPr>
        <w:ind w:left="2170" w:hanging="420"/>
      </w:pPr>
    </w:lvl>
    <w:lvl w:ilvl="4">
      <w:start w:val="1"/>
      <w:numFmt w:val="lowerLetter"/>
      <w:lvlText w:val="%5)"/>
      <w:lvlJc w:val="left"/>
      <w:pPr>
        <w:ind w:left="2590" w:hanging="420"/>
      </w:pPr>
    </w:lvl>
    <w:lvl w:ilvl="5">
      <w:start w:val="1"/>
      <w:numFmt w:val="lowerRoman"/>
      <w:lvlText w:val="%6."/>
      <w:lvlJc w:val="right"/>
      <w:pPr>
        <w:ind w:left="3010" w:hanging="420"/>
      </w:pPr>
    </w:lvl>
    <w:lvl w:ilvl="6">
      <w:start w:val="1"/>
      <w:numFmt w:val="decimal"/>
      <w:lvlText w:val="%7."/>
      <w:lvlJc w:val="left"/>
      <w:pPr>
        <w:ind w:left="3430" w:hanging="420"/>
      </w:pPr>
    </w:lvl>
    <w:lvl w:ilvl="7">
      <w:start w:val="1"/>
      <w:numFmt w:val="lowerLetter"/>
      <w:lvlText w:val="%8)"/>
      <w:lvlJc w:val="left"/>
      <w:pPr>
        <w:ind w:left="3850" w:hanging="420"/>
      </w:pPr>
    </w:lvl>
    <w:lvl w:ilvl="8">
      <w:start w:val="1"/>
      <w:numFmt w:val="lowerRoman"/>
      <w:lvlText w:val="%9."/>
      <w:lvlJc w:val="right"/>
      <w:pPr>
        <w:ind w:left="427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D50"/>
    <w:rsid w:val="0002693F"/>
    <w:rsid w:val="00035D12"/>
    <w:rsid w:val="00040EEA"/>
    <w:rsid w:val="0004197F"/>
    <w:rsid w:val="00065B74"/>
    <w:rsid w:val="000864A7"/>
    <w:rsid w:val="000D4C30"/>
    <w:rsid w:val="00106154"/>
    <w:rsid w:val="0010696D"/>
    <w:rsid w:val="0011373B"/>
    <w:rsid w:val="00122E9B"/>
    <w:rsid w:val="00123725"/>
    <w:rsid w:val="00151D9A"/>
    <w:rsid w:val="001A2CF8"/>
    <w:rsid w:val="001A2F21"/>
    <w:rsid w:val="001D3ABC"/>
    <w:rsid w:val="001D433F"/>
    <w:rsid w:val="0021719C"/>
    <w:rsid w:val="002416E3"/>
    <w:rsid w:val="0024242C"/>
    <w:rsid w:val="0026532A"/>
    <w:rsid w:val="00272A06"/>
    <w:rsid w:val="00275462"/>
    <w:rsid w:val="0029677A"/>
    <w:rsid w:val="002B283E"/>
    <w:rsid w:val="002C46F1"/>
    <w:rsid w:val="002D0660"/>
    <w:rsid w:val="002D5D33"/>
    <w:rsid w:val="002E21E1"/>
    <w:rsid w:val="002F52BB"/>
    <w:rsid w:val="00323B43"/>
    <w:rsid w:val="00393DC0"/>
    <w:rsid w:val="00395CA3"/>
    <w:rsid w:val="00395E8C"/>
    <w:rsid w:val="003D37D8"/>
    <w:rsid w:val="003E0BE5"/>
    <w:rsid w:val="003E212A"/>
    <w:rsid w:val="00403399"/>
    <w:rsid w:val="00423FFE"/>
    <w:rsid w:val="00426133"/>
    <w:rsid w:val="004358AB"/>
    <w:rsid w:val="0047215A"/>
    <w:rsid w:val="004D6567"/>
    <w:rsid w:val="00522207"/>
    <w:rsid w:val="00557DF9"/>
    <w:rsid w:val="005B45AB"/>
    <w:rsid w:val="005C30B8"/>
    <w:rsid w:val="005E5324"/>
    <w:rsid w:val="005F02C7"/>
    <w:rsid w:val="005F1351"/>
    <w:rsid w:val="006318BF"/>
    <w:rsid w:val="00647722"/>
    <w:rsid w:val="00686F99"/>
    <w:rsid w:val="006A4BC6"/>
    <w:rsid w:val="006B2759"/>
    <w:rsid w:val="00705D7A"/>
    <w:rsid w:val="00737FD9"/>
    <w:rsid w:val="007C1BB4"/>
    <w:rsid w:val="007D0F1F"/>
    <w:rsid w:val="00803CE9"/>
    <w:rsid w:val="00816D90"/>
    <w:rsid w:val="008429E1"/>
    <w:rsid w:val="008606B7"/>
    <w:rsid w:val="0088683C"/>
    <w:rsid w:val="008B7726"/>
    <w:rsid w:val="00901D34"/>
    <w:rsid w:val="00925C7F"/>
    <w:rsid w:val="00930582"/>
    <w:rsid w:val="00946CD1"/>
    <w:rsid w:val="009A251F"/>
    <w:rsid w:val="009B273D"/>
    <w:rsid w:val="009B364B"/>
    <w:rsid w:val="009D0089"/>
    <w:rsid w:val="009D1FE4"/>
    <w:rsid w:val="009D6BFF"/>
    <w:rsid w:val="00A24B21"/>
    <w:rsid w:val="00A3320C"/>
    <w:rsid w:val="00A57781"/>
    <w:rsid w:val="00A75AA4"/>
    <w:rsid w:val="00A84C31"/>
    <w:rsid w:val="00AD1CC5"/>
    <w:rsid w:val="00AD733B"/>
    <w:rsid w:val="00AE2C23"/>
    <w:rsid w:val="00B24F3C"/>
    <w:rsid w:val="00B562E1"/>
    <w:rsid w:val="00C14601"/>
    <w:rsid w:val="00C647F4"/>
    <w:rsid w:val="00CA5233"/>
    <w:rsid w:val="00CA683E"/>
    <w:rsid w:val="00CD0E2B"/>
    <w:rsid w:val="00D02575"/>
    <w:rsid w:val="00D30BF1"/>
    <w:rsid w:val="00D31D50"/>
    <w:rsid w:val="00D367C8"/>
    <w:rsid w:val="00D475A1"/>
    <w:rsid w:val="00D5633D"/>
    <w:rsid w:val="00D8033E"/>
    <w:rsid w:val="00D85F35"/>
    <w:rsid w:val="00DE7624"/>
    <w:rsid w:val="00DF586D"/>
    <w:rsid w:val="00E23A77"/>
    <w:rsid w:val="00E261AD"/>
    <w:rsid w:val="00E4585B"/>
    <w:rsid w:val="00E4708E"/>
    <w:rsid w:val="00E52E6F"/>
    <w:rsid w:val="00E56EFE"/>
    <w:rsid w:val="00E636A6"/>
    <w:rsid w:val="00E841AB"/>
    <w:rsid w:val="00EF1675"/>
    <w:rsid w:val="00EF65C0"/>
    <w:rsid w:val="00F35FEF"/>
    <w:rsid w:val="00F600EB"/>
    <w:rsid w:val="00F83CE0"/>
    <w:rsid w:val="00FD4BDD"/>
    <w:rsid w:val="00FF0EE1"/>
    <w:rsid w:val="42680CAF"/>
    <w:rsid w:val="6A5750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微软雅黑"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uiPriority="0"/>
    <w:lsdException w:name="Normal Table"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adjustRightInd w:val="0"/>
      <w:snapToGrid w:val="0"/>
      <w:spacing w:after="200"/>
    </w:pPr>
    <w:rPr>
      <w:rFonts w:ascii="Tahoma" w:hAnsi="Tahom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pPr>
      <w:tabs>
        <w:tab w:val="center" w:pos="4153"/>
        <w:tab w:val="right" w:pos="8306"/>
      </w:tabs>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jc w:val="center"/>
    </w:pPr>
    <w:rPr>
      <w:sz w:val="18"/>
      <w:szCs w:val="18"/>
    </w:rPr>
  </w:style>
  <w:style w:type="paragraph" w:styleId="a5">
    <w:name w:val="Normal (Web)"/>
    <w:basedOn w:val="a"/>
    <w:unhideWhenUsed/>
    <w:pPr>
      <w:adjustRightInd/>
      <w:snapToGrid/>
      <w:spacing w:before="100" w:beforeAutospacing="1" w:after="100" w:afterAutospacing="1"/>
    </w:pPr>
    <w:rPr>
      <w:rFonts w:ascii="宋体" w:eastAsia="宋体" w:hAnsi="宋体" w:cs="宋体"/>
      <w:sz w:val="24"/>
      <w:szCs w:val="24"/>
    </w:rPr>
  </w:style>
  <w:style w:type="table" w:styleId="a6">
    <w:name w:val="Table Grid"/>
    <w:basedOn w:val="a1"/>
    <w:qFormat/>
    <w:pPr>
      <w:widowControl w:val="0"/>
      <w:jc w:val="both"/>
    </w:pPr>
    <w:rPr>
      <w:rFonts w:ascii="Times New Roman" w:eastAsia="宋体"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页眉 Char"/>
    <w:basedOn w:val="a0"/>
    <w:link w:val="a4"/>
    <w:uiPriority w:val="99"/>
    <w:rPr>
      <w:rFonts w:ascii="Tahoma" w:hAnsi="Tahoma"/>
      <w:sz w:val="18"/>
      <w:szCs w:val="18"/>
    </w:rPr>
  </w:style>
  <w:style w:type="character" w:customStyle="1" w:styleId="Char">
    <w:name w:val="页脚 Char"/>
    <w:basedOn w:val="a0"/>
    <w:link w:val="a3"/>
    <w:uiPriority w:val="99"/>
    <w:rPr>
      <w:rFonts w:ascii="Tahoma" w:hAnsi="Tahoma"/>
      <w:sz w:val="18"/>
      <w:szCs w:val="18"/>
    </w:rPr>
  </w:style>
  <w:style w:type="paragraph" w:styleId="a7">
    <w:name w:val="List Paragraph"/>
    <w:basedOn w:val="a"/>
    <w:uiPriority w:val="34"/>
    <w:qFormat/>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微软雅黑"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uiPriority="0"/>
    <w:lsdException w:name="Normal Table"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adjustRightInd w:val="0"/>
      <w:snapToGrid w:val="0"/>
      <w:spacing w:after="200"/>
    </w:pPr>
    <w:rPr>
      <w:rFonts w:ascii="Tahoma" w:hAnsi="Tahom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pPr>
      <w:tabs>
        <w:tab w:val="center" w:pos="4153"/>
        <w:tab w:val="right" w:pos="8306"/>
      </w:tabs>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jc w:val="center"/>
    </w:pPr>
    <w:rPr>
      <w:sz w:val="18"/>
      <w:szCs w:val="18"/>
    </w:rPr>
  </w:style>
  <w:style w:type="paragraph" w:styleId="a5">
    <w:name w:val="Normal (Web)"/>
    <w:basedOn w:val="a"/>
    <w:unhideWhenUsed/>
    <w:pPr>
      <w:adjustRightInd/>
      <w:snapToGrid/>
      <w:spacing w:before="100" w:beforeAutospacing="1" w:after="100" w:afterAutospacing="1"/>
    </w:pPr>
    <w:rPr>
      <w:rFonts w:ascii="宋体" w:eastAsia="宋体" w:hAnsi="宋体" w:cs="宋体"/>
      <w:sz w:val="24"/>
      <w:szCs w:val="24"/>
    </w:rPr>
  </w:style>
  <w:style w:type="table" w:styleId="a6">
    <w:name w:val="Table Grid"/>
    <w:basedOn w:val="a1"/>
    <w:qFormat/>
    <w:pPr>
      <w:widowControl w:val="0"/>
      <w:jc w:val="both"/>
    </w:pPr>
    <w:rPr>
      <w:rFonts w:ascii="Times New Roman" w:eastAsia="宋体"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页眉 Char"/>
    <w:basedOn w:val="a0"/>
    <w:link w:val="a4"/>
    <w:uiPriority w:val="99"/>
    <w:rPr>
      <w:rFonts w:ascii="Tahoma" w:hAnsi="Tahoma"/>
      <w:sz w:val="18"/>
      <w:szCs w:val="18"/>
    </w:rPr>
  </w:style>
  <w:style w:type="character" w:customStyle="1" w:styleId="Char">
    <w:name w:val="页脚 Char"/>
    <w:basedOn w:val="a0"/>
    <w:link w:val="a3"/>
    <w:uiPriority w:val="99"/>
    <w:rPr>
      <w:rFonts w:ascii="Tahoma" w:hAnsi="Tahoma"/>
      <w:sz w:val="18"/>
      <w:szCs w:val="18"/>
    </w:rPr>
  </w:style>
  <w:style w:type="paragraph" w:styleId="a7">
    <w:name w:val="List Paragraph"/>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14</Pages>
  <Words>662</Words>
  <Characters>3780</Characters>
  <Application>Microsoft Office Word</Application>
  <DocSecurity>0</DocSecurity>
  <Lines>31</Lines>
  <Paragraphs>8</Paragraphs>
  <ScaleCrop>false</ScaleCrop>
  <Company>Lenovo (Beijing) Limited</Company>
  <LinksUpToDate>false</LinksUpToDate>
  <CharactersWithSpaces>4434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Lenovo User</cp:lastModifiedBy>
  <cp:revision>9</cp:revision>
  <dcterms:created xsi:type="dcterms:W3CDTF">2021-03-26T02:53:00Z</dcterms:created>
  <dcterms:modified xsi:type="dcterms:W3CDTF">2008-12-31T18:31:00Z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3BCB363BFCCB4D4AABB2024728B6B2D6</vt:lpwstr>
  </property>
</Properties>
</file>